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21"/>
        <w:gridCol w:w="262"/>
        <w:gridCol w:w="21"/>
        <w:gridCol w:w="6393"/>
        <w:gridCol w:w="216"/>
      </w:tblGrid>
      <w:tr w:rsidR="00044C37" w:rsidRPr="003E2A3A" w14:paraId="514ED3F5" w14:textId="77777777" w:rsidTr="003E5C56">
        <w:tc>
          <w:tcPr>
            <w:tcW w:w="1630" w:type="dxa"/>
            <w:gridSpan w:val="2"/>
          </w:tcPr>
          <w:p w14:paraId="38AACD7E" w14:textId="0199E92C" w:rsidR="00044C37" w:rsidRPr="003E2A3A" w:rsidRDefault="00C52A73" w:rsidP="003E2A3A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044C37" w:rsidRPr="003E2A3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283" w:type="dxa"/>
            <w:gridSpan w:val="2"/>
          </w:tcPr>
          <w:p w14:paraId="0B9A2C39" w14:textId="77777777" w:rsidR="00044C37" w:rsidRPr="003E2A3A" w:rsidRDefault="00044C37" w:rsidP="003E2A3A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A3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609" w:type="dxa"/>
            <w:gridSpan w:val="2"/>
          </w:tcPr>
          <w:p w14:paraId="5E147163" w14:textId="6DADB491" w:rsidR="002E1B68" w:rsidRPr="009156BB" w:rsidRDefault="002E1B68" w:rsidP="00F93666">
            <w:p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0" w:lineRule="atLeast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E0FCA" wp14:editId="240648AF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-1135380</wp:posOffset>
                      </wp:positionV>
                      <wp:extent cx="1115060" cy="439420"/>
                      <wp:effectExtent l="0" t="0" r="27940" b="1778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06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0A8C6" w14:textId="77777777" w:rsidR="002E1B68" w:rsidRDefault="002E1B68" w:rsidP="002E1B6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งานวิชาการ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left:0;text-align:left;margin-left:398pt;margin-top:-89.4pt;width:87.8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">
                      <v:textbox>
                        <w:txbxContent>
                          <w:p w14:paraId="4A60A8C6" w14:textId="77777777" w:rsidR="002E1B68" w:rsidRDefault="002E1B68" w:rsidP="002E1B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405" w:rsidRPr="00BA5F07">
              <w:rPr>
                <w:rFonts w:ascii="TH SarabunPSK" w:hAnsi="TH SarabunPSK" w:cs="TH SarabunPSK"/>
                <w:szCs w:val="32"/>
                <w:cs/>
              </w:rPr>
              <w:t>การนิเทศ</w:t>
            </w:r>
            <w:r w:rsidR="00660DEA">
              <w:rPr>
                <w:rFonts w:ascii="TH SarabunPSK" w:hAnsi="TH SarabunPSK" w:cs="TH SarabunPSK" w:hint="cs"/>
                <w:szCs w:val="32"/>
                <w:cs/>
              </w:rPr>
              <w:t>แบบมีส่ว</w:t>
            </w:r>
            <w:r w:rsidR="00931E10">
              <w:rPr>
                <w:rFonts w:ascii="TH SarabunPSK" w:hAnsi="TH SarabunPSK" w:cs="TH SarabunPSK" w:hint="cs"/>
                <w:szCs w:val="32"/>
                <w:cs/>
              </w:rPr>
              <w:t>น</w:t>
            </w:r>
            <w:bookmarkStart w:id="0" w:name="_GoBack"/>
            <w:bookmarkEnd w:id="0"/>
            <w:r w:rsidR="00660DEA">
              <w:rPr>
                <w:rFonts w:ascii="TH SarabunPSK" w:hAnsi="TH SarabunPSK" w:cs="TH SarabunPSK" w:hint="cs"/>
                <w:szCs w:val="32"/>
                <w:cs/>
              </w:rPr>
              <w:t>ร่วม</w:t>
            </w:r>
            <w:r w:rsidR="00507405" w:rsidRPr="00BA5F07">
              <w:rPr>
                <w:rFonts w:ascii="TH SarabunPSK" w:hAnsi="TH SarabunPSK" w:cs="TH SarabunPSK"/>
                <w:szCs w:val="32"/>
                <w:cs/>
              </w:rPr>
              <w:t>เพื่อพัฒนาการจัดประสบการณ์</w:t>
            </w:r>
            <w:r w:rsidR="00F93666">
              <w:rPr>
                <w:rFonts w:ascii="TH SarabunPSK" w:hAnsi="TH SarabunPSK" w:cs="TH SarabunPSK" w:hint="cs"/>
                <w:szCs w:val="32"/>
                <w:cs/>
              </w:rPr>
              <w:t>เรียนรู้วิทยาศาสตร์</w:t>
            </w:r>
            <w:r w:rsidR="00507405" w:rsidRPr="00BA5F07">
              <w:rPr>
                <w:rFonts w:ascii="TH SarabunPSK" w:hAnsi="TH SarabunPSK" w:cs="TH SarabunPSK"/>
                <w:szCs w:val="32"/>
                <w:cs/>
              </w:rPr>
              <w:t>ของครูผู้สอน</w:t>
            </w:r>
            <w:r w:rsidR="00F93666">
              <w:rPr>
                <w:rFonts w:ascii="TH SarabunPSK" w:hAnsi="TH SarabunPSK" w:cs="TH SarabunPSK" w:hint="cs"/>
                <w:szCs w:val="32"/>
                <w:cs/>
              </w:rPr>
              <w:t>ระดับปฐมวัย</w:t>
            </w:r>
            <w:r w:rsidR="00825C59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9156B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7405" w:rsidRPr="00BA5F07">
              <w:rPr>
                <w:rFonts w:ascii="TH SarabunPSK" w:hAnsi="TH SarabunPSK" w:cs="TH SarabunPSK"/>
                <w:szCs w:val="32"/>
                <w:cs/>
              </w:rPr>
              <w:t>สำนักงานเขตพื้นที่การศึกษาประถมศึกษาขอนแก่น เขต 1</w:t>
            </w:r>
          </w:p>
        </w:tc>
      </w:tr>
      <w:tr w:rsidR="003A247E" w:rsidRPr="00446BD0" w14:paraId="5CA2F805" w14:textId="77777777" w:rsidTr="00E544A1">
        <w:trPr>
          <w:gridAfter w:val="1"/>
          <w:wAfter w:w="216" w:type="dxa"/>
        </w:trPr>
        <w:tc>
          <w:tcPr>
            <w:tcW w:w="1609" w:type="dxa"/>
          </w:tcPr>
          <w:p w14:paraId="3DAE2214" w14:textId="4A166892" w:rsidR="003A247E" w:rsidRPr="00446BD0" w:rsidRDefault="003A247E" w:rsidP="00A40BC3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446BD0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r w:rsidR="00A40BC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83" w:type="dxa"/>
            <w:gridSpan w:val="2"/>
          </w:tcPr>
          <w:p w14:paraId="5C5E2C49" w14:textId="77777777" w:rsidR="003A247E" w:rsidRPr="00446BD0" w:rsidRDefault="003A247E" w:rsidP="00E544A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446BD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414" w:type="dxa"/>
            <w:gridSpan w:val="2"/>
          </w:tcPr>
          <w:p w14:paraId="23D5D040" w14:textId="319F709E" w:rsidR="003A247E" w:rsidRPr="00A40BC3" w:rsidRDefault="002E1B68" w:rsidP="00A40BC3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นางสาวฉวีวรรณ แก้วหล่อน</w:t>
            </w:r>
          </w:p>
        </w:tc>
      </w:tr>
      <w:tr w:rsidR="003A247E" w:rsidRPr="00C354D9" w14:paraId="0B32A7D5" w14:textId="77777777" w:rsidTr="00E544A1">
        <w:trPr>
          <w:gridAfter w:val="1"/>
          <w:wAfter w:w="216" w:type="dxa"/>
        </w:trPr>
        <w:tc>
          <w:tcPr>
            <w:tcW w:w="1609" w:type="dxa"/>
          </w:tcPr>
          <w:p w14:paraId="7311D0AC" w14:textId="77777777" w:rsidR="003A247E" w:rsidRPr="00C354D9" w:rsidRDefault="003A247E" w:rsidP="00E544A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354D9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83" w:type="dxa"/>
            <w:gridSpan w:val="2"/>
          </w:tcPr>
          <w:p w14:paraId="0D7F562A" w14:textId="77777777" w:rsidR="003A247E" w:rsidRPr="00C354D9" w:rsidRDefault="003A247E" w:rsidP="00E544A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354D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414" w:type="dxa"/>
            <w:gridSpan w:val="2"/>
          </w:tcPr>
          <w:p w14:paraId="69195083" w14:textId="3A44BCB5" w:rsidR="003A247E" w:rsidRPr="00C354D9" w:rsidRDefault="00A40BC3" w:rsidP="00E544A1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สำนักงานเขตพื้นที่การศึกษาประถมศึกษา</w:t>
            </w:r>
            <w:r w:rsidR="00F86AB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ขอนแก่น เขต 1</w:t>
            </w:r>
          </w:p>
        </w:tc>
      </w:tr>
      <w:tr w:rsidR="003A247E" w:rsidRPr="00C354D9" w14:paraId="5F903E5A" w14:textId="77777777" w:rsidTr="00E544A1">
        <w:trPr>
          <w:gridAfter w:val="1"/>
          <w:wAfter w:w="216" w:type="dxa"/>
        </w:trPr>
        <w:tc>
          <w:tcPr>
            <w:tcW w:w="1609" w:type="dxa"/>
          </w:tcPr>
          <w:p w14:paraId="315D3B9F" w14:textId="77777777" w:rsidR="003A247E" w:rsidRPr="00C354D9" w:rsidRDefault="003A247E" w:rsidP="00E544A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354D9">
              <w:rPr>
                <w:rFonts w:ascii="TH SarabunPSK" w:hAnsi="TH SarabunPSK" w:cs="TH SarabunPSK"/>
                <w:sz w:val="32"/>
                <w:szCs w:val="32"/>
                <w:cs/>
              </w:rPr>
              <w:t>ปีที่พิมพ์</w:t>
            </w:r>
          </w:p>
        </w:tc>
        <w:tc>
          <w:tcPr>
            <w:tcW w:w="283" w:type="dxa"/>
            <w:gridSpan w:val="2"/>
          </w:tcPr>
          <w:p w14:paraId="60C500CD" w14:textId="77777777" w:rsidR="003A247E" w:rsidRPr="00C354D9" w:rsidRDefault="003A247E" w:rsidP="00E544A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354D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414" w:type="dxa"/>
            <w:gridSpan w:val="2"/>
          </w:tcPr>
          <w:p w14:paraId="00BCA19A" w14:textId="40D0CAAD" w:rsidR="003A247E" w:rsidRPr="00C354D9" w:rsidRDefault="003A247E" w:rsidP="00660DE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354D9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F936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660D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14:paraId="1C58F388" w14:textId="77777777" w:rsidR="00044C37" w:rsidRPr="003E2A3A" w:rsidRDefault="00CB76B6" w:rsidP="009156BB">
      <w:pPr>
        <w:pStyle w:val="a4"/>
        <w:tabs>
          <w:tab w:val="left" w:pos="851"/>
          <w:tab w:val="left" w:pos="1123"/>
          <w:tab w:val="left" w:pos="1411"/>
          <w:tab w:val="left" w:pos="1699"/>
          <w:tab w:val="left" w:pos="1987"/>
          <w:tab w:val="left" w:pos="2275"/>
        </w:tabs>
        <w:spacing w:before="240" w:line="420" w:lineRule="exact"/>
        <w:jc w:val="center"/>
        <w:rPr>
          <w:rFonts w:ascii="TH SarabunPSK" w:hAnsi="TH SarabunPSK" w:cs="TH SarabunPSK"/>
          <w:b/>
          <w:bCs/>
          <w:vertAlign w:val="superscript"/>
        </w:rPr>
      </w:pPr>
      <w:r w:rsidRPr="003E2A3A">
        <w:rPr>
          <w:rFonts w:ascii="TH SarabunPSK" w:hAnsi="TH SarabunPSK" w:cs="TH SarabunPSK"/>
          <w:cs/>
        </w:rPr>
        <w:t>บทคัดย่อ</w:t>
      </w:r>
    </w:p>
    <w:p w14:paraId="1B835CDC" w14:textId="77777777" w:rsidR="00D52182" w:rsidRPr="003459AA" w:rsidRDefault="00D52182" w:rsidP="003E2A3A">
      <w:pPr>
        <w:pStyle w:val="a4"/>
        <w:tabs>
          <w:tab w:val="left" w:pos="851"/>
          <w:tab w:val="left" w:pos="1123"/>
          <w:tab w:val="left" w:pos="1411"/>
          <w:tab w:val="left" w:pos="1699"/>
          <w:tab w:val="left" w:pos="1987"/>
          <w:tab w:val="left" w:pos="2275"/>
        </w:tabs>
        <w:spacing w:line="420" w:lineRule="exact"/>
        <w:jc w:val="thaiDistribute"/>
        <w:rPr>
          <w:rFonts w:ascii="TH SarabunPSK" w:hAnsi="TH SarabunPSK" w:cs="TH SarabunPSK"/>
          <w:b/>
          <w:bCs/>
          <w:sz w:val="16"/>
          <w:szCs w:val="16"/>
          <w:vertAlign w:val="superscript"/>
          <w:cs/>
          <w:lang w:val="en"/>
        </w:rPr>
      </w:pPr>
    </w:p>
    <w:p w14:paraId="5692778A" w14:textId="5AB80D1E" w:rsidR="00442EB6" w:rsidRDefault="00AD3B82" w:rsidP="00442EB6">
      <w:pPr>
        <w:tabs>
          <w:tab w:val="left" w:pos="1560"/>
          <w:tab w:val="left" w:pos="4111"/>
        </w:tabs>
        <w:ind w:right="-72"/>
        <w:jc w:val="thaiDistribute"/>
        <w:rPr>
          <w:rFonts w:ascii="TH SarabunPSK" w:hAnsi="TH SarabunPSK" w:cs="TH SarabunPSK"/>
          <w:szCs w:val="32"/>
          <w:cs/>
        </w:rPr>
      </w:pPr>
      <w:r w:rsidRPr="003E2A3A">
        <w:rPr>
          <w:rFonts w:ascii="TH SarabunPSK" w:hAnsi="TH SarabunPSK" w:cs="TH SarabunPSK"/>
          <w:sz w:val="32"/>
          <w:szCs w:val="32"/>
          <w:cs/>
        </w:rPr>
        <w:tab/>
      </w:r>
      <w:r w:rsidR="00442EB6">
        <w:rPr>
          <w:rFonts w:ascii="TH SarabunPSK" w:hAnsi="TH SarabunPSK" w:cs="TH SarabunPSK"/>
          <w:sz w:val="32"/>
          <w:szCs w:val="32"/>
          <w:cs/>
        </w:rPr>
        <w:t>การศึกษาครั้งนี้มีวัตถุประสงค์เพื่อ 1) ศึกษา</w:t>
      </w:r>
      <w:r w:rsidR="00825C59" w:rsidRPr="00BA5F07">
        <w:rPr>
          <w:rFonts w:ascii="TH SarabunPSK" w:hAnsi="TH SarabunPSK" w:cs="TH SarabunPSK"/>
          <w:szCs w:val="32"/>
          <w:cs/>
        </w:rPr>
        <w:t>การนิเทศเพื่อพัฒนาการจัดประสบการณ์</w:t>
      </w:r>
      <w:r w:rsidR="00F93666">
        <w:rPr>
          <w:rFonts w:ascii="TH SarabunPSK" w:hAnsi="TH SarabunPSK" w:cs="TH SarabunPSK" w:hint="cs"/>
          <w:szCs w:val="32"/>
          <w:cs/>
        </w:rPr>
        <w:t>เรียนรู้วิทยาศาสตร์</w:t>
      </w:r>
      <w:r w:rsidR="00825C59" w:rsidRPr="00BA5F07">
        <w:rPr>
          <w:rFonts w:ascii="TH SarabunPSK" w:hAnsi="TH SarabunPSK" w:cs="TH SarabunPSK"/>
          <w:szCs w:val="32"/>
          <w:cs/>
        </w:rPr>
        <w:t>ของครูผู้สอน</w:t>
      </w:r>
      <w:r w:rsidR="00825C59">
        <w:rPr>
          <w:rFonts w:ascii="TH SarabunPSK" w:hAnsi="TH SarabunPSK" w:cs="TH SarabunPSK" w:hint="cs"/>
          <w:szCs w:val="32"/>
          <w:cs/>
        </w:rPr>
        <w:t>ระดับปฐมวัย</w:t>
      </w:r>
      <w:r w:rsidR="00F93666">
        <w:rPr>
          <w:rFonts w:ascii="TH SarabunPSK" w:hAnsi="TH SarabunPSK" w:cs="TH SarabunPSK" w:hint="cs"/>
          <w:szCs w:val="32"/>
          <w:cs/>
        </w:rPr>
        <w:t xml:space="preserve"> </w:t>
      </w:r>
      <w:r w:rsidR="000C2861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สำนักงานเขตพื้นที่การศึกษาประถมศึกษาขอนแก่น เขต 1</w:t>
      </w:r>
      <w:r w:rsidR="00442EB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42EB6">
        <w:rPr>
          <w:rFonts w:ascii="TH SarabunPSK" w:hAnsi="TH SarabunPSK" w:cs="TH SarabunPSK"/>
          <w:sz w:val="32"/>
          <w:szCs w:val="32"/>
          <w:cs/>
        </w:rPr>
        <w:t>และ 2) ศึกษาผล</w:t>
      </w:r>
      <w:r w:rsidR="00825C59" w:rsidRPr="00BA5F07">
        <w:rPr>
          <w:rFonts w:ascii="TH SarabunPSK" w:hAnsi="TH SarabunPSK" w:cs="TH SarabunPSK"/>
          <w:szCs w:val="32"/>
          <w:cs/>
        </w:rPr>
        <w:t>การนิเทศเพื่อพัฒนาการจัดประสบการณ์</w:t>
      </w:r>
      <w:r w:rsidR="00F93666">
        <w:rPr>
          <w:rFonts w:ascii="TH SarabunPSK" w:hAnsi="TH SarabunPSK" w:cs="TH SarabunPSK" w:hint="cs"/>
          <w:szCs w:val="32"/>
          <w:cs/>
        </w:rPr>
        <w:t>เรียนรู้วิทยาศาสตร์</w:t>
      </w:r>
      <w:r w:rsidR="00F93666" w:rsidRPr="00BA5F07">
        <w:rPr>
          <w:rFonts w:ascii="TH SarabunPSK" w:hAnsi="TH SarabunPSK" w:cs="TH SarabunPSK"/>
          <w:szCs w:val="32"/>
          <w:cs/>
        </w:rPr>
        <w:t>ของครูผู้สอน</w:t>
      </w:r>
      <w:r w:rsidR="00F93666">
        <w:rPr>
          <w:rFonts w:ascii="TH SarabunPSK" w:hAnsi="TH SarabunPSK" w:cs="TH SarabunPSK" w:hint="cs"/>
          <w:szCs w:val="32"/>
          <w:cs/>
        </w:rPr>
        <w:t>ระดับปฐมวัย</w:t>
      </w:r>
      <w:r w:rsidR="009156BB">
        <w:rPr>
          <w:rFonts w:ascii="TH SarabunPSK" w:hAnsi="TH SarabunPSK" w:cs="TH SarabunPSK" w:hint="cs"/>
          <w:szCs w:val="32"/>
          <w:cs/>
        </w:rPr>
        <w:t xml:space="preserve"> </w:t>
      </w:r>
      <w:r w:rsidR="000C2861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สำนักงานเขตพื้นที่การศึกษาประถมศึกษาขอนแก่น เขต 1</w:t>
      </w:r>
      <w:r w:rsidR="00442EB6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53454461"/>
      <w:r w:rsidR="00442EB6">
        <w:rPr>
          <w:rFonts w:ascii="TH SarabunPSK" w:hAnsi="TH SarabunPSK" w:cs="TH SarabunPSK"/>
          <w:sz w:val="32"/>
          <w:szCs w:val="32"/>
          <w:cs/>
        </w:rPr>
        <w:t>โดยใช้วิจัยเชิงปฏิบัติการ 4 ขั้นตอน ประกอบด้วย 1) การวางแผน (</w:t>
      </w:r>
      <w:r w:rsidR="00442EB6">
        <w:rPr>
          <w:rFonts w:ascii="TH SarabunPSK" w:hAnsi="TH SarabunPSK" w:cs="TH SarabunPSK"/>
          <w:sz w:val="32"/>
          <w:szCs w:val="32"/>
        </w:rPr>
        <w:t>Planning</w:t>
      </w:r>
      <w:r w:rsidR="00442EB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2EB6">
        <w:rPr>
          <w:rFonts w:ascii="TH SarabunPSK" w:hAnsi="TH SarabunPSK" w:cs="TH SarabunPSK"/>
          <w:sz w:val="32"/>
          <w:szCs w:val="32"/>
        </w:rPr>
        <w:t>2</w:t>
      </w:r>
      <w:r w:rsidR="00442EB6">
        <w:rPr>
          <w:rFonts w:ascii="TH SarabunPSK" w:hAnsi="TH SarabunPSK" w:cs="TH SarabunPSK" w:hint="cs"/>
          <w:sz w:val="32"/>
          <w:szCs w:val="32"/>
          <w:cs/>
        </w:rPr>
        <w:t>) การปฏิบัติ (</w:t>
      </w:r>
      <w:r w:rsidR="00442EB6">
        <w:rPr>
          <w:rFonts w:ascii="TH SarabunPSK" w:hAnsi="TH SarabunPSK" w:cs="TH SarabunPSK"/>
          <w:sz w:val="32"/>
          <w:szCs w:val="32"/>
        </w:rPr>
        <w:t>Action</w:t>
      </w:r>
      <w:r w:rsidR="00442EB6">
        <w:rPr>
          <w:rFonts w:ascii="TH SarabunPSK" w:hAnsi="TH SarabunPSK" w:cs="TH SarabunPSK" w:hint="cs"/>
          <w:sz w:val="32"/>
          <w:szCs w:val="32"/>
          <w:cs/>
        </w:rPr>
        <w:t>) 3) การสังเกต (</w:t>
      </w:r>
      <w:r w:rsidR="00442EB6">
        <w:rPr>
          <w:rFonts w:ascii="TH SarabunPSK" w:hAnsi="TH SarabunPSK" w:cs="TH SarabunPSK"/>
          <w:sz w:val="32"/>
          <w:szCs w:val="32"/>
        </w:rPr>
        <w:t>Observation</w:t>
      </w:r>
      <w:r w:rsidR="00442EB6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="00442EB6">
        <w:rPr>
          <w:rFonts w:ascii="TH SarabunPSK" w:hAnsi="TH SarabunPSK" w:cs="TH SarabunPSK"/>
          <w:sz w:val="32"/>
          <w:szCs w:val="32"/>
        </w:rPr>
        <w:t>4</w:t>
      </w:r>
      <w:r w:rsidR="00442EB6">
        <w:rPr>
          <w:rFonts w:ascii="TH SarabunPSK" w:hAnsi="TH SarabunPSK" w:cs="TH SarabunPSK" w:hint="cs"/>
          <w:sz w:val="32"/>
          <w:szCs w:val="32"/>
          <w:cs/>
        </w:rPr>
        <w:t>) การสะท้อนผล (</w:t>
      </w:r>
      <w:r w:rsidR="00442EB6">
        <w:rPr>
          <w:rFonts w:ascii="TH SarabunPSK" w:hAnsi="TH SarabunPSK" w:cs="TH SarabunPSK"/>
          <w:sz w:val="32"/>
          <w:szCs w:val="32"/>
        </w:rPr>
        <w:t>Reflection</w:t>
      </w:r>
      <w:r w:rsidR="00442EB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3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EB6"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กลุ่มตัวอย่างที่ใช้ แบ่งเป็น </w:t>
      </w:r>
      <w:r w:rsidR="00442EB6">
        <w:rPr>
          <w:rFonts w:ascii="TH SarabunPSK" w:hAnsi="TH SarabunPSK" w:cs="TH SarabunPSK"/>
          <w:sz w:val="32"/>
          <w:szCs w:val="32"/>
        </w:rPr>
        <w:t>2</w:t>
      </w:r>
      <w:r w:rsidR="00442EB6">
        <w:rPr>
          <w:rFonts w:ascii="TH SarabunPSK" w:hAnsi="TH SarabunPSK" w:cs="TH SarabunPSK" w:hint="cs"/>
          <w:sz w:val="32"/>
          <w:szCs w:val="32"/>
          <w:cs/>
        </w:rPr>
        <w:t xml:space="preserve"> กลุ่ม ได้แก่ </w:t>
      </w:r>
      <w:r w:rsidR="00442EB6">
        <w:rPr>
          <w:rFonts w:ascii="TH SarabunPSK" w:hAnsi="TH SarabunPSK" w:cs="TH SarabunPSK"/>
          <w:sz w:val="32"/>
          <w:szCs w:val="32"/>
        </w:rPr>
        <w:t>1</w:t>
      </w:r>
      <w:r w:rsidR="00442EB6">
        <w:rPr>
          <w:rFonts w:ascii="TH SarabunPSK" w:hAnsi="TH SarabunPSK" w:cs="TH SarabunPSK" w:hint="cs"/>
          <w:sz w:val="32"/>
          <w:szCs w:val="32"/>
          <w:cs/>
        </w:rPr>
        <w:t>) กลุ่มผู้ร่วมศึกษา และกลุ่มผู้ให้ข้อมูล ได้มาทั้งการสุ่มแบบง่าย และการสุ่มแบบเจาะจง เครื่องมือที่ใช้ในการศึกษา ได้แก่ เอกสารประกอบ</w:t>
      </w:r>
      <w:r w:rsidR="00F93666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442EB6">
        <w:rPr>
          <w:rFonts w:ascii="TH SarabunPSK" w:hAnsi="TH SarabunPSK" w:cs="TH SarabunPSK" w:hint="cs"/>
          <w:sz w:val="32"/>
          <w:szCs w:val="32"/>
          <w:cs/>
        </w:rPr>
        <w:t xml:space="preserve"> แบบวัดความรู้ครู </w:t>
      </w:r>
      <w:r w:rsidR="00F93666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แบบประเมินความสามารถพื้นและทักษะกระบวนการททางวิทยาศาสตร์ระดับปฐมัวย  </w:t>
      </w:r>
      <w:r w:rsidR="00442EB6">
        <w:rPr>
          <w:rFonts w:ascii="TH SarabunPSK" w:hAnsi="TH SarabunPSK" w:cs="TH SarabunPSK" w:hint="cs"/>
          <w:sz w:val="32"/>
          <w:szCs w:val="32"/>
          <w:cs/>
        </w:rPr>
        <w:t>แบบประเมินพัฒนาการเด็กปฐมวัย แบบสอบถามผู้เกี่ยวข้อง</w:t>
      </w:r>
      <w:r w:rsidR="00F93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EB6">
        <w:rPr>
          <w:rFonts w:ascii="TH SarabunPSK" w:hAnsi="TH SarabunPSK" w:cs="TH SarabunPSK" w:hint="cs"/>
          <w:sz w:val="32"/>
          <w:szCs w:val="32"/>
          <w:cs/>
        </w:rPr>
        <w:t>และแบบสัมภาษณ์เด็กปฐมวัย</w:t>
      </w:r>
      <w:r w:rsidR="00F93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EB6">
        <w:rPr>
          <w:rFonts w:ascii="TH SarabunPSK" w:hAnsi="TH SarabunPSK" w:cs="TH SarabunPSK" w:hint="cs"/>
          <w:sz w:val="32"/>
          <w:szCs w:val="32"/>
          <w:cs/>
        </w:rPr>
        <w:t xml:space="preserve"> สถิติที่ใช้ในการวิเคราะห์ข้อมูล ได้แก่ ค่าความถี่ ค่าร้อยละ ค่าเฉลี่ย ค่าส่วนเบี่ยงเบนมาตรฐาน</w:t>
      </w:r>
      <w:r w:rsidR="00BE6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A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42EB6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การวิเคราะห์เนื้อหา </w:t>
      </w:r>
    </w:p>
    <w:bookmarkEnd w:id="1"/>
    <w:p w14:paraId="4C00C093" w14:textId="1ED14C90" w:rsidR="00442EB6" w:rsidRDefault="00442EB6" w:rsidP="00442EB6">
      <w:pPr>
        <w:pStyle w:val="Default"/>
        <w:jc w:val="thaiDistribute"/>
        <w:rPr>
          <w:color w:val="auto"/>
          <w:spacing w:val="-4"/>
          <w:sz w:val="32"/>
          <w:szCs w:val="32"/>
        </w:rPr>
      </w:pPr>
      <w:r>
        <w:rPr>
          <w:color w:val="auto"/>
          <w:szCs w:val="32"/>
        </w:rPr>
        <w:tab/>
      </w:r>
      <w:r>
        <w:rPr>
          <w:color w:val="auto"/>
          <w:szCs w:val="32"/>
        </w:rPr>
        <w:tab/>
      </w:r>
      <w:r>
        <w:rPr>
          <w:rFonts w:hint="cs"/>
          <w:color w:val="auto"/>
          <w:szCs w:val="32"/>
          <w:cs/>
        </w:rPr>
        <w:t xml:space="preserve">ผลการศึกษาพบว่า </w:t>
      </w:r>
    </w:p>
    <w:p w14:paraId="53E8A044" w14:textId="547E7BDD" w:rsidR="00442EB6" w:rsidRDefault="00442EB6" w:rsidP="00442EB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Cs w:val="32"/>
          <w:cs/>
        </w:rPr>
        <w:tab/>
      </w:r>
      <w:r>
        <w:rPr>
          <w:rFonts w:ascii="TH SarabunPSK" w:hAnsi="TH SarabunPSK" w:cs="TH SarabunPSK"/>
          <w:spacing w:val="-4"/>
          <w:szCs w:val="32"/>
          <w:cs/>
        </w:rPr>
        <w:tab/>
        <w:t>1. ผล</w:t>
      </w:r>
      <w:r>
        <w:rPr>
          <w:rFonts w:ascii="TH SarabunPSK" w:hAnsi="TH SarabunPSK" w:cs="TH SarabunPSK"/>
          <w:szCs w:val="32"/>
          <w:cs/>
        </w:rPr>
        <w:t>การศึกษา</w:t>
      </w:r>
      <w:r w:rsidR="00825C59" w:rsidRPr="00BA5F07">
        <w:rPr>
          <w:rFonts w:ascii="TH SarabunPSK" w:hAnsi="TH SarabunPSK" w:cs="TH SarabunPSK"/>
          <w:szCs w:val="32"/>
          <w:cs/>
        </w:rPr>
        <w:t>การนิเทศเพื่อพัฒนาการจัดประสบการณ์</w:t>
      </w:r>
      <w:r w:rsidR="00F93666">
        <w:rPr>
          <w:rFonts w:ascii="TH SarabunPSK" w:hAnsi="TH SarabunPSK" w:cs="TH SarabunPSK" w:hint="cs"/>
          <w:szCs w:val="32"/>
          <w:cs/>
        </w:rPr>
        <w:t>เรียนรู้วิทยาศาสตร์</w:t>
      </w:r>
      <w:r w:rsidR="00F93666" w:rsidRPr="00BA5F07">
        <w:rPr>
          <w:rFonts w:ascii="TH SarabunPSK" w:hAnsi="TH SarabunPSK" w:cs="TH SarabunPSK"/>
          <w:szCs w:val="32"/>
          <w:cs/>
        </w:rPr>
        <w:t>ของครูผู้สอน</w:t>
      </w:r>
      <w:r w:rsidR="00F93666">
        <w:rPr>
          <w:rFonts w:ascii="TH SarabunPSK" w:hAnsi="TH SarabunPSK" w:cs="TH SarabunPSK" w:hint="cs"/>
          <w:szCs w:val="32"/>
          <w:cs/>
        </w:rPr>
        <w:t xml:space="preserve">ระดับปฐมวัย </w:t>
      </w:r>
      <w:r w:rsidR="000C2861">
        <w:rPr>
          <w:rFonts w:ascii="TH SarabunPSK" w:eastAsia="Calibri" w:hAnsi="TH SarabunPSK" w:cs="TH SarabunPSK"/>
          <w:spacing w:val="-2"/>
          <w:sz w:val="32"/>
          <w:szCs w:val="32"/>
          <w:cs/>
        </w:rPr>
        <w:t>สำนักงานเขตพื้นที่การศึกษาประถมศึกษาขอนแก่น เขต 1</w:t>
      </w: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</w:p>
    <w:p w14:paraId="60348BF9" w14:textId="0C017A44" w:rsidR="00442EB6" w:rsidRDefault="00442EB6" w:rsidP="00CD6C76">
      <w:pPr>
        <w:pStyle w:val="1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pacing w:val="-4"/>
          <w:szCs w:val="32"/>
          <w:cs/>
        </w:rPr>
        <w:tab/>
      </w:r>
      <w:r>
        <w:rPr>
          <w:rFonts w:ascii="TH SarabunPSK" w:hAnsi="TH SarabunPSK" w:cs="TH SarabunPSK"/>
          <w:spacing w:val="-4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 xml:space="preserve">จากการศึกษาเอกสาร วรรณกรรมและงานวิจัยที่เกี่ยวข้อง พบว่า </w:t>
      </w:r>
      <w:r w:rsidR="00825C59" w:rsidRPr="00BA5F07">
        <w:rPr>
          <w:rFonts w:ascii="TH SarabunPSK" w:hAnsi="TH SarabunPSK" w:cs="TH SarabunPSK"/>
          <w:szCs w:val="32"/>
          <w:cs/>
        </w:rPr>
        <w:t>การนิเทศเพื่อพัฒนาการจัดประสบการณ์</w:t>
      </w:r>
      <w:r w:rsidR="00F93666">
        <w:rPr>
          <w:rFonts w:ascii="TH SarabunPSK" w:hAnsi="TH SarabunPSK" w:cs="TH SarabunPSK" w:hint="cs"/>
          <w:szCs w:val="32"/>
          <w:cs/>
        </w:rPr>
        <w:t>เรียนรู้วิทยาศาสตร์</w:t>
      </w:r>
      <w:r w:rsidR="00F93666" w:rsidRPr="00BA5F07">
        <w:rPr>
          <w:rFonts w:ascii="TH SarabunPSK" w:hAnsi="TH SarabunPSK" w:cs="TH SarabunPSK"/>
          <w:szCs w:val="32"/>
          <w:cs/>
        </w:rPr>
        <w:t>ของครูผู้สอน</w:t>
      </w:r>
      <w:r w:rsidR="00F93666">
        <w:rPr>
          <w:rFonts w:ascii="TH SarabunPSK" w:hAnsi="TH SarabunPSK" w:cs="TH SarabunPSK" w:hint="cs"/>
          <w:szCs w:val="32"/>
          <w:cs/>
        </w:rPr>
        <w:t xml:space="preserve">ระดับปฐมวัย </w:t>
      </w:r>
      <w:r w:rsidR="000C2861">
        <w:rPr>
          <w:rFonts w:ascii="TH SarabunPSK" w:eastAsia="Calibri" w:hAnsi="TH SarabunPSK" w:cs="TH SarabunPSK"/>
          <w:spacing w:val="-2"/>
          <w:szCs w:val="32"/>
          <w:cs/>
        </w:rPr>
        <w:t>สำนักงานเขตพื้นที่การศึกษาประถมศึกษาขอนแก่น เขต 1</w:t>
      </w:r>
      <w:r>
        <w:rPr>
          <w:rFonts w:ascii="TH SarabunPSK" w:eastAsia="Calibri" w:hAnsi="TH SarabunPSK" w:cs="TH SarabunPSK"/>
          <w:spacing w:val="-2"/>
          <w:szCs w:val="32"/>
          <w:cs/>
        </w:rPr>
        <w:t xml:space="preserve"> </w:t>
      </w:r>
      <w:r w:rsidR="00F93666">
        <w:rPr>
          <w:rFonts w:ascii="TH SarabunPSK" w:eastAsia="Calibri" w:hAnsi="TH SarabunPSK" w:cs="TH SarabunPSK" w:hint="cs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มี </w:t>
      </w:r>
      <w:r w:rsidR="00CD6C76">
        <w:rPr>
          <w:rFonts w:ascii="TH SarabunPSK" w:hAnsi="TH SarabunPSK" w:cs="TH SarabunPSK" w:hint="cs"/>
          <w:szCs w:val="32"/>
          <w:cs/>
        </w:rPr>
        <w:t>6</w:t>
      </w:r>
      <w:r w:rsidR="00CD6C76" w:rsidRPr="005D3ED5">
        <w:rPr>
          <w:rFonts w:ascii="TH SarabunPSK" w:hAnsi="TH SarabunPSK" w:cs="TH SarabunPSK"/>
          <w:szCs w:val="32"/>
          <w:cs/>
        </w:rPr>
        <w:t xml:space="preserve"> ขั้นตอนหรือ </w:t>
      </w:r>
      <w:r w:rsidR="00CD6C76" w:rsidRPr="005D3ED5">
        <w:rPr>
          <w:rFonts w:ascii="TH SarabunPSK" w:hAnsi="TH SarabunPSK" w:cs="TH SarabunPSK"/>
          <w:szCs w:val="32"/>
        </w:rPr>
        <w:t xml:space="preserve">PTIDER </w:t>
      </w:r>
      <w:r w:rsidR="00CD6C76" w:rsidRPr="005D3ED5">
        <w:rPr>
          <w:rFonts w:ascii="TH SarabunPSK" w:hAnsi="TH SarabunPSK" w:cs="TH SarabunPSK"/>
          <w:szCs w:val="32"/>
          <w:cs/>
        </w:rPr>
        <w:t>ได้แก่ ขั้นตอนที่ 1 การวางแผนการนิเทศ (</w:t>
      </w:r>
      <w:r w:rsidR="00CD6C76" w:rsidRPr="005D3ED5">
        <w:rPr>
          <w:rFonts w:ascii="TH SarabunPSK" w:hAnsi="TH SarabunPSK" w:cs="TH SarabunPSK"/>
          <w:szCs w:val="32"/>
        </w:rPr>
        <w:t xml:space="preserve">Planning </w:t>
      </w:r>
      <w:r w:rsidR="00CD6C76" w:rsidRPr="005D3ED5">
        <w:rPr>
          <w:rFonts w:ascii="TH SarabunPSK" w:hAnsi="TH SarabunPSK" w:cs="TH SarabunPSK"/>
          <w:szCs w:val="32"/>
          <w:cs/>
        </w:rPr>
        <w:t xml:space="preserve">– </w:t>
      </w:r>
      <w:r w:rsidR="00CD6C76" w:rsidRPr="005D3ED5">
        <w:rPr>
          <w:rFonts w:ascii="TH SarabunPSK" w:hAnsi="TH SarabunPSK" w:cs="TH SarabunPSK"/>
          <w:szCs w:val="32"/>
        </w:rPr>
        <w:t>P</w:t>
      </w:r>
      <w:r w:rsidR="00CD6C76" w:rsidRPr="005D3ED5">
        <w:rPr>
          <w:rFonts w:ascii="TH SarabunPSK" w:hAnsi="TH SarabunPSK" w:cs="TH SarabunPSK"/>
          <w:szCs w:val="32"/>
          <w:cs/>
        </w:rPr>
        <w:t>) ขั้นตอนที่</w:t>
      </w:r>
      <w:r w:rsidR="00CD6C76" w:rsidRPr="005D3ED5">
        <w:rPr>
          <w:rFonts w:ascii="TH SarabunPSK" w:hAnsi="TH SarabunPSK" w:cs="TH SarabunPSK"/>
          <w:szCs w:val="32"/>
        </w:rPr>
        <w:t xml:space="preserve"> 2</w:t>
      </w:r>
      <w:r w:rsidR="00CD6C76" w:rsidRPr="005D3ED5">
        <w:rPr>
          <w:rFonts w:ascii="TH SarabunPSK" w:hAnsi="TH SarabunPSK" w:cs="TH SarabunPSK"/>
          <w:szCs w:val="32"/>
          <w:cs/>
        </w:rPr>
        <w:t xml:space="preserve"> การสร้างสื่อ และเครื่องมือการนิเทศ (</w:t>
      </w:r>
      <w:r w:rsidR="00CD6C76" w:rsidRPr="005D3ED5">
        <w:rPr>
          <w:rFonts w:ascii="TH SarabunPSK" w:hAnsi="TH SarabunPSK" w:cs="TH SarabunPSK"/>
          <w:szCs w:val="32"/>
        </w:rPr>
        <w:t xml:space="preserve">Tool </w:t>
      </w:r>
      <w:r w:rsidR="00CD6C76" w:rsidRPr="005D3ED5">
        <w:rPr>
          <w:rFonts w:ascii="TH SarabunPSK" w:hAnsi="TH SarabunPSK" w:cs="TH SarabunPSK"/>
          <w:szCs w:val="32"/>
          <w:cs/>
        </w:rPr>
        <w:t xml:space="preserve">– </w:t>
      </w:r>
      <w:r w:rsidR="00CD6C76" w:rsidRPr="005D3ED5">
        <w:rPr>
          <w:rFonts w:ascii="TH SarabunPSK" w:hAnsi="TH SarabunPSK" w:cs="TH SarabunPSK"/>
          <w:szCs w:val="32"/>
        </w:rPr>
        <w:t>T</w:t>
      </w:r>
      <w:r w:rsidR="00CD6C76" w:rsidRPr="005D3ED5">
        <w:rPr>
          <w:rFonts w:ascii="TH SarabunPSK" w:hAnsi="TH SarabunPSK" w:cs="TH SarabunPSK"/>
          <w:szCs w:val="32"/>
          <w:cs/>
        </w:rPr>
        <w:t>) ขั้นตอนที่</w:t>
      </w:r>
      <w:r w:rsidR="00CD6C76" w:rsidRPr="005D3ED5">
        <w:rPr>
          <w:rFonts w:ascii="TH SarabunPSK" w:hAnsi="TH SarabunPSK" w:cs="TH SarabunPSK"/>
          <w:szCs w:val="32"/>
        </w:rPr>
        <w:t xml:space="preserve"> 3</w:t>
      </w:r>
      <w:r w:rsidR="00CD6C76" w:rsidRPr="005D3ED5">
        <w:rPr>
          <w:rFonts w:ascii="TH SarabunPSK" w:hAnsi="TH SarabunPSK" w:cs="TH SarabunPSK"/>
          <w:szCs w:val="32"/>
          <w:cs/>
        </w:rPr>
        <w:t xml:space="preserve"> การให้ความรู้ในสิ่งที่จะทำ (</w:t>
      </w:r>
      <w:r w:rsidR="00CD6C76" w:rsidRPr="005D3ED5">
        <w:rPr>
          <w:rFonts w:ascii="TH SarabunPSK" w:hAnsi="TH SarabunPSK" w:cs="TH SarabunPSK"/>
          <w:szCs w:val="32"/>
        </w:rPr>
        <w:t xml:space="preserve">Informing </w:t>
      </w:r>
      <w:r w:rsidR="00CD6C76" w:rsidRPr="005D3ED5">
        <w:rPr>
          <w:rFonts w:ascii="TH SarabunPSK" w:hAnsi="TH SarabunPSK" w:cs="TH SarabunPSK"/>
          <w:szCs w:val="32"/>
          <w:cs/>
        </w:rPr>
        <w:t xml:space="preserve">– </w:t>
      </w:r>
      <w:r w:rsidR="00CD6C76" w:rsidRPr="005D3ED5">
        <w:rPr>
          <w:rFonts w:ascii="TH SarabunPSK" w:hAnsi="TH SarabunPSK" w:cs="TH SarabunPSK"/>
          <w:szCs w:val="32"/>
        </w:rPr>
        <w:t>I</w:t>
      </w:r>
      <w:r w:rsidR="00CD6C76" w:rsidRPr="005D3ED5">
        <w:rPr>
          <w:rFonts w:ascii="TH SarabunPSK" w:hAnsi="TH SarabunPSK" w:cs="TH SarabunPSK"/>
          <w:szCs w:val="32"/>
          <w:cs/>
        </w:rPr>
        <w:t>) ขั้นตอนที่</w:t>
      </w:r>
      <w:r w:rsidR="00CD6C76" w:rsidRPr="005D3ED5">
        <w:rPr>
          <w:rFonts w:ascii="TH SarabunPSK" w:hAnsi="TH SarabunPSK" w:cs="TH SarabunPSK"/>
          <w:szCs w:val="32"/>
        </w:rPr>
        <w:t xml:space="preserve"> 4</w:t>
      </w:r>
      <w:r w:rsidR="00CD6C76" w:rsidRPr="005D3ED5">
        <w:rPr>
          <w:rFonts w:ascii="TH SarabunPSK" w:hAnsi="TH SarabunPSK" w:cs="TH SarabunPSK"/>
          <w:szCs w:val="32"/>
          <w:cs/>
        </w:rPr>
        <w:t xml:space="preserve"> การปฏิบัติการนิเทศ</w:t>
      </w:r>
      <w:r w:rsidR="00CD6C76" w:rsidRPr="005D3ED5">
        <w:rPr>
          <w:rFonts w:ascii="TH SarabunPSK" w:hAnsi="TH SarabunPSK" w:cs="TH SarabunPSK"/>
          <w:szCs w:val="32"/>
        </w:rPr>
        <w:t xml:space="preserve"> </w:t>
      </w:r>
      <w:r w:rsidR="00CD6C76" w:rsidRPr="005D3ED5">
        <w:rPr>
          <w:rFonts w:ascii="TH SarabunPSK" w:hAnsi="TH SarabunPSK" w:cs="TH SarabunPSK"/>
          <w:szCs w:val="32"/>
          <w:cs/>
        </w:rPr>
        <w:t>(</w:t>
      </w:r>
      <w:r w:rsidR="00CD6C76" w:rsidRPr="005D3ED5">
        <w:rPr>
          <w:rFonts w:ascii="TH SarabunPSK" w:hAnsi="TH SarabunPSK" w:cs="TH SarabunPSK"/>
          <w:szCs w:val="32"/>
        </w:rPr>
        <w:t>Doing – D</w:t>
      </w:r>
      <w:r w:rsidR="00CD6C76" w:rsidRPr="005D3ED5">
        <w:rPr>
          <w:rFonts w:ascii="TH SarabunPSK" w:hAnsi="TH SarabunPSK" w:cs="TH SarabunPSK"/>
          <w:szCs w:val="32"/>
          <w:cs/>
        </w:rPr>
        <w:t>) ขั้นตอนที่</w:t>
      </w:r>
      <w:r w:rsidR="00CD6C76" w:rsidRPr="005D3ED5">
        <w:rPr>
          <w:rFonts w:ascii="TH SarabunPSK" w:hAnsi="TH SarabunPSK" w:cs="TH SarabunPSK"/>
          <w:szCs w:val="32"/>
        </w:rPr>
        <w:t xml:space="preserve"> 5</w:t>
      </w:r>
      <w:r w:rsidR="00CD6C76" w:rsidRPr="005D3ED5">
        <w:rPr>
          <w:rFonts w:ascii="TH SarabunPSK" w:hAnsi="TH SarabunPSK" w:cs="TH SarabunPSK"/>
          <w:szCs w:val="32"/>
          <w:cs/>
        </w:rPr>
        <w:t xml:space="preserve"> การติดตามและประเมินผล (</w:t>
      </w:r>
      <w:r w:rsidR="00CD6C76" w:rsidRPr="005D3ED5">
        <w:rPr>
          <w:rFonts w:ascii="TH SarabunPSK" w:hAnsi="TH SarabunPSK" w:cs="TH SarabunPSK"/>
          <w:szCs w:val="32"/>
        </w:rPr>
        <w:t xml:space="preserve">Evaluation </w:t>
      </w:r>
      <w:r w:rsidR="00CD6C76" w:rsidRPr="005D3ED5">
        <w:rPr>
          <w:rFonts w:ascii="TH SarabunPSK" w:hAnsi="TH SarabunPSK" w:cs="TH SarabunPSK"/>
          <w:szCs w:val="32"/>
          <w:cs/>
        </w:rPr>
        <w:t>–</w:t>
      </w:r>
      <w:r w:rsidR="00CD6C76" w:rsidRPr="005D3ED5">
        <w:rPr>
          <w:rFonts w:ascii="TH SarabunPSK" w:hAnsi="TH SarabunPSK" w:cs="TH SarabunPSK"/>
          <w:szCs w:val="32"/>
        </w:rPr>
        <w:t>E</w:t>
      </w:r>
      <w:r w:rsidR="00CD6C76" w:rsidRPr="005D3ED5">
        <w:rPr>
          <w:rFonts w:ascii="TH SarabunPSK" w:hAnsi="TH SarabunPSK" w:cs="TH SarabunPSK"/>
          <w:szCs w:val="32"/>
          <w:cs/>
        </w:rPr>
        <w:t>)</w:t>
      </w:r>
      <w:r w:rsidR="00CD6C76" w:rsidRPr="005D3ED5">
        <w:rPr>
          <w:rFonts w:ascii="TH SarabunPSK" w:hAnsi="TH SarabunPSK" w:cs="TH SarabunPSK"/>
          <w:szCs w:val="32"/>
        </w:rPr>
        <w:t xml:space="preserve"> </w:t>
      </w:r>
      <w:r w:rsidR="00CD6C76" w:rsidRPr="005D3ED5">
        <w:rPr>
          <w:rFonts w:ascii="TH SarabunPSK" w:hAnsi="TH SarabunPSK" w:cs="TH SarabunPSK"/>
          <w:szCs w:val="32"/>
          <w:cs/>
        </w:rPr>
        <w:t xml:space="preserve">และขั้นตอนที่ </w:t>
      </w:r>
      <w:r w:rsidR="00CD6C76" w:rsidRPr="005D3ED5">
        <w:rPr>
          <w:rFonts w:ascii="TH SarabunPSK" w:hAnsi="TH SarabunPSK" w:cs="TH SarabunPSK"/>
          <w:szCs w:val="32"/>
        </w:rPr>
        <w:t>6</w:t>
      </w:r>
      <w:r w:rsidR="00CD6C76" w:rsidRPr="005D3ED5">
        <w:rPr>
          <w:rFonts w:ascii="TH SarabunPSK" w:hAnsi="TH SarabunPSK" w:cs="TH SarabunPSK"/>
          <w:szCs w:val="32"/>
          <w:cs/>
        </w:rPr>
        <w:t xml:space="preserve"> การสร้างขวัญและกำลังใจ (</w:t>
      </w:r>
      <w:r w:rsidR="00CD6C76" w:rsidRPr="005D3ED5">
        <w:rPr>
          <w:rFonts w:ascii="TH SarabunPSK" w:hAnsi="TH SarabunPSK" w:cs="TH SarabunPSK"/>
          <w:szCs w:val="32"/>
        </w:rPr>
        <w:t xml:space="preserve">Reinforcing </w:t>
      </w:r>
      <w:r w:rsidR="00CD6C76" w:rsidRPr="005D3ED5">
        <w:rPr>
          <w:rFonts w:ascii="TH SarabunPSK" w:hAnsi="TH SarabunPSK" w:cs="TH SarabunPSK"/>
          <w:szCs w:val="32"/>
          <w:cs/>
        </w:rPr>
        <w:t xml:space="preserve">– </w:t>
      </w:r>
      <w:r w:rsidR="00CD6C76" w:rsidRPr="005D3ED5">
        <w:rPr>
          <w:rFonts w:ascii="TH SarabunPSK" w:hAnsi="TH SarabunPSK" w:cs="TH SarabunPSK"/>
          <w:szCs w:val="32"/>
        </w:rPr>
        <w:t>R</w:t>
      </w:r>
      <w:r w:rsidR="00CD6C76" w:rsidRPr="005D3ED5">
        <w:rPr>
          <w:rFonts w:ascii="TH SarabunPSK" w:hAnsi="TH SarabunPSK" w:cs="TH SarabunPSK"/>
          <w:szCs w:val="32"/>
          <w:cs/>
        </w:rPr>
        <w:t>)</w:t>
      </w:r>
      <w:r w:rsidR="00CD6C76" w:rsidRPr="005D3ED5">
        <w:rPr>
          <w:rFonts w:ascii="TH SarabunPSK" w:hAnsi="TH SarabunPSK" w:cs="TH SarabunPSK"/>
          <w:szCs w:val="32"/>
        </w:rPr>
        <w:t xml:space="preserve"> </w:t>
      </w:r>
      <w:r w:rsidR="00CD6C76">
        <w:rPr>
          <w:rFonts w:ascii="TH SarabunPSK" w:hAnsi="TH SarabunPSK" w:cs="TH SarabunPSK" w:hint="cs"/>
          <w:szCs w:val="32"/>
          <w:cs/>
        </w:rPr>
        <w:t>โดยใช้กิจกรรมพัฒนาครู</w:t>
      </w:r>
      <w:r w:rsidR="00CD6C76" w:rsidRPr="005D3ED5">
        <w:rPr>
          <w:rFonts w:ascii="TH SarabunPSK" w:hAnsi="TH SarabunPSK" w:cs="TH SarabunPSK" w:hint="cs"/>
          <w:szCs w:val="32"/>
          <w:cs/>
        </w:rPr>
        <w:t xml:space="preserve"> 3 กิจกรรม ได้แก่ </w:t>
      </w:r>
      <w:r w:rsidR="00CD6C76" w:rsidRPr="005D3ED5">
        <w:rPr>
          <w:rFonts w:ascii="TH SarabunPSK" w:hAnsi="TH SarabunPSK" w:cs="TH SarabunPSK"/>
          <w:szCs w:val="32"/>
          <w:cs/>
        </w:rPr>
        <w:t xml:space="preserve">1) การฝึกอบรมอย่างเข้ม </w:t>
      </w:r>
      <w:r w:rsidR="00CD6C76" w:rsidRPr="005D3ED5">
        <w:rPr>
          <w:rFonts w:ascii="TH SarabunPSK" w:hAnsi="TH SarabunPSK" w:cs="TH SarabunPSK"/>
          <w:szCs w:val="32"/>
        </w:rPr>
        <w:t>2</w:t>
      </w:r>
      <w:r w:rsidR="00CD6C76" w:rsidRPr="005D3ED5">
        <w:rPr>
          <w:rFonts w:ascii="TH SarabunPSK" w:hAnsi="TH SarabunPSK" w:cs="TH SarabunPSK"/>
          <w:szCs w:val="32"/>
          <w:cs/>
        </w:rPr>
        <w:t xml:space="preserve">) การพัฒนาตนเอง </w:t>
      </w:r>
      <w:r w:rsidR="00CD6C76" w:rsidRPr="005D3ED5">
        <w:rPr>
          <w:rFonts w:ascii="TH SarabunPSK" w:hAnsi="TH SarabunPSK" w:cs="TH SarabunPSK"/>
          <w:szCs w:val="32"/>
        </w:rPr>
        <w:t>3</w:t>
      </w:r>
      <w:r w:rsidR="00CD6C76" w:rsidRPr="005D3ED5">
        <w:rPr>
          <w:rFonts w:ascii="TH SarabunPSK" w:hAnsi="TH SarabunPSK" w:cs="TH SarabunPSK"/>
          <w:szCs w:val="32"/>
          <w:cs/>
        </w:rPr>
        <w:t>) การเป็นพี่เลี้ยง</w:t>
      </w:r>
      <w:r w:rsidR="00CD6C76">
        <w:rPr>
          <w:rFonts w:ascii="TH SarabunPSK" w:hAnsi="TH SarabunPSK" w:cs="TH SarabunPSK" w:hint="cs"/>
          <w:szCs w:val="32"/>
          <w:cs/>
        </w:rPr>
        <w:t xml:space="preserve"> และ</w:t>
      </w:r>
      <w:r>
        <w:rPr>
          <w:rFonts w:ascii="TH SarabunPSK" w:hAnsi="TH SarabunPSK" w:cs="TH SarabunPSK"/>
          <w:szCs w:val="32"/>
          <w:cs/>
        </w:rPr>
        <w:t xml:space="preserve">การนำสู่ปฏิบัติ มี 4 ขั้นตอน ได้แก่ การวางแผน การปฏิบัติ การสังเกตและการสะท้อนผล หลังจากนั้นสนทนากลุ่มผู้วิจัยและเครือข่ายผู้วิจัย จำนวน </w:t>
      </w:r>
      <w:r>
        <w:rPr>
          <w:rFonts w:ascii="TH SarabunPSK" w:hAnsi="TH SarabunPSK" w:cs="TH SarabunPSK"/>
          <w:szCs w:val="32"/>
        </w:rPr>
        <w:t>4</w:t>
      </w:r>
      <w:r>
        <w:rPr>
          <w:rFonts w:ascii="TH SarabunPSK" w:hAnsi="TH SarabunPSK" w:cs="TH SarabunPSK" w:hint="cs"/>
          <w:szCs w:val="32"/>
          <w:cs/>
        </w:rPr>
        <w:t xml:space="preserve"> คน เพื่อกำหนดแนวทางการนำสู่การปฏิบัติผ่าน 4 ขั้นตอน (การวางแผน การปฏิบัติ การสังเกตและการสะท้อนผล) และสร้างเครื่องมือที่ใช้ในการวิจัย (เอกสารประกอบ แบบวัดความรู้ครู </w:t>
      </w:r>
      <w:r w:rsidR="00F93666">
        <w:rPr>
          <w:rFonts w:ascii="TH SarabunPSK" w:hAnsi="TH SarabunPSK" w:cs="TH SarabunPSK" w:hint="cs"/>
          <w:szCs w:val="32"/>
          <w:cs/>
        </w:rPr>
        <w:t xml:space="preserve">ประเมินความสามารถพื้นฐานและทักษะกระบวนการทางวิทยาศาสตร์  </w:t>
      </w:r>
      <w:r>
        <w:rPr>
          <w:rFonts w:ascii="TH SarabunPSK" w:hAnsi="TH SarabunPSK" w:cs="TH SarabunPSK" w:hint="cs"/>
          <w:szCs w:val="32"/>
          <w:cs/>
        </w:rPr>
        <w:t>แบบประเมินพัฒนาการเด็กปฐมวัย แบบสอบถามผู้เกี่ยวข้อง</w:t>
      </w:r>
      <w:r w:rsidR="00F93666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และแบบสัมภาษณ์เด็กปฐมวัย) มีความเป็นไปได้ในการปฏิบัติ </w:t>
      </w:r>
    </w:p>
    <w:p w14:paraId="5AEABF2C" w14:textId="1DA2E0D6" w:rsidR="00442EB6" w:rsidRDefault="00442EB6" w:rsidP="00442EB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2. ผล</w:t>
      </w:r>
      <w:r w:rsidR="00825C59" w:rsidRPr="00BA5F07">
        <w:rPr>
          <w:rFonts w:ascii="TH SarabunPSK" w:hAnsi="TH SarabunPSK" w:cs="TH SarabunPSK"/>
          <w:szCs w:val="32"/>
          <w:cs/>
        </w:rPr>
        <w:t>การนิเทศเพื่อพัฒนาการจัดประสบการณ์ของครูผู้สอน</w:t>
      </w:r>
      <w:r w:rsidR="00825C59">
        <w:rPr>
          <w:rFonts w:ascii="TH SarabunPSK" w:hAnsi="TH SarabunPSK" w:cs="TH SarabunPSK" w:hint="cs"/>
          <w:szCs w:val="32"/>
          <w:cs/>
        </w:rPr>
        <w:t>ระดับปฐมวัยตามแนวทางบ้านนัก</w:t>
      </w:r>
      <w:r w:rsidR="00825C59">
        <w:rPr>
          <w:rFonts w:ascii="TH SarabunPSK" w:hAnsi="TH SarabunPSK" w:cs="TH SarabunPSK"/>
          <w:szCs w:val="32"/>
          <w:cs/>
        </w:rPr>
        <w:t>วิทยาศาสตร์</w:t>
      </w:r>
      <w:r w:rsidR="00825C59">
        <w:rPr>
          <w:rFonts w:ascii="TH SarabunPSK" w:hAnsi="TH SarabunPSK" w:cs="TH SarabunPSK" w:hint="cs"/>
          <w:szCs w:val="32"/>
          <w:cs/>
        </w:rPr>
        <w:t xml:space="preserve">  </w:t>
      </w:r>
      <w:r w:rsidR="009156B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สำนักงาน</w:t>
      </w:r>
      <w:r w:rsidR="000C2861">
        <w:rPr>
          <w:rFonts w:ascii="TH SarabunPSK" w:eastAsia="Calibri" w:hAnsi="TH SarabunPSK" w:cs="TH SarabunPSK"/>
          <w:spacing w:val="-2"/>
          <w:sz w:val="32"/>
          <w:szCs w:val="32"/>
          <w:cs/>
        </w:rPr>
        <w:t>เขตพื้นที่การศึกษาประถมศึกษาขอนแก่น เขต 1</w:t>
      </w: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</w:p>
    <w:p w14:paraId="0B155D9F" w14:textId="2C481E1C" w:rsidR="00442EB6" w:rsidRDefault="00442EB6" w:rsidP="00825C59">
      <w:pPr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1) ผลการเปรียบเทียบความสามารถของครูด้าน</w:t>
      </w:r>
      <w:r>
        <w:rPr>
          <w:rFonts w:ascii="TH SarabunPSK" w:eastAsia="Calibri" w:hAnsi="TH SarabunPSK" w:cs="TH SarabunPSK"/>
          <w:szCs w:val="32"/>
          <w:cs/>
        </w:rPr>
        <w:t>การ</w:t>
      </w:r>
      <w:r w:rsidR="00F93666">
        <w:rPr>
          <w:rFonts w:ascii="TH SarabunPSK" w:eastAsia="Calibri" w:hAnsi="TH SarabunPSK" w:cs="TH SarabunPSK" w:hint="cs"/>
          <w:szCs w:val="32"/>
          <w:cs/>
        </w:rPr>
        <w:t xml:space="preserve">จัดประสบการณ์เรียนรู้วิทยาศาสตร์ระดับปฐมวัย </w:t>
      </w:r>
      <w:r>
        <w:rPr>
          <w:rFonts w:ascii="TH SarabunPSK" w:hAnsi="TH SarabunPSK" w:cs="TH SarabunPSK"/>
          <w:szCs w:val="32"/>
          <w:cs/>
        </w:rPr>
        <w:t>วงรอบที่ 1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825C59"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25C5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พบว่า วงรอบที่ 1 ครูจัด</w:t>
      </w:r>
      <w:r w:rsidR="00BE6910">
        <w:rPr>
          <w:rFonts w:ascii="TH SarabunPSK" w:hAnsi="TH SarabunPSK" w:cs="TH SarabunPSK" w:hint="cs"/>
          <w:szCs w:val="32"/>
          <w:cs/>
        </w:rPr>
        <w:t>ประสบการณ์</w:t>
      </w:r>
      <w:r w:rsidR="00825C59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จำนวน </w:t>
      </w:r>
      <w:r w:rsidR="00F93666" w:rsidRPr="00F93666"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/>
          <w:szCs w:val="32"/>
          <w:cs/>
        </w:rPr>
        <w:t xml:space="preserve"> ชั่วโมง </w:t>
      </w:r>
      <w:r w:rsidR="00BE6910">
        <w:rPr>
          <w:rFonts w:ascii="TH SarabunPSK" w:hAnsi="TH SarabunPSK" w:cs="TH SarabunPSK"/>
          <w:szCs w:val="32"/>
          <w:cs/>
        </w:rPr>
        <w:t xml:space="preserve">วงรอบที่ </w:t>
      </w:r>
      <w:r w:rsidR="00BE6910">
        <w:rPr>
          <w:rFonts w:ascii="TH SarabunPSK" w:hAnsi="TH SarabunPSK" w:cs="TH SarabunPSK" w:hint="cs"/>
          <w:szCs w:val="32"/>
          <w:cs/>
        </w:rPr>
        <w:t>2</w:t>
      </w:r>
      <w:r w:rsidR="00BE6910">
        <w:rPr>
          <w:rFonts w:ascii="TH SarabunPSK" w:hAnsi="TH SarabunPSK" w:cs="TH SarabunPSK"/>
          <w:szCs w:val="32"/>
          <w:cs/>
        </w:rPr>
        <w:t xml:space="preserve"> ครูจัด</w:t>
      </w:r>
      <w:r w:rsidR="00BE6910">
        <w:rPr>
          <w:rFonts w:ascii="TH SarabunPSK" w:hAnsi="TH SarabunPSK" w:cs="TH SarabunPSK" w:hint="cs"/>
          <w:szCs w:val="32"/>
          <w:cs/>
        </w:rPr>
        <w:t>ประสบการณ์</w:t>
      </w:r>
      <w:r w:rsidR="00825C59">
        <w:rPr>
          <w:rFonts w:ascii="TH SarabunPSK" w:hAnsi="TH SarabunPSK" w:cs="TH SarabunPSK" w:hint="cs"/>
          <w:szCs w:val="32"/>
          <w:cs/>
        </w:rPr>
        <w:t xml:space="preserve"> </w:t>
      </w:r>
      <w:r w:rsidR="00F93666">
        <w:rPr>
          <w:rFonts w:ascii="TH SarabunPSK" w:hAnsi="TH SarabunPSK" w:cs="TH SarabunPSK"/>
          <w:szCs w:val="32"/>
          <w:cs/>
        </w:rPr>
        <w:t xml:space="preserve">จำนวน </w:t>
      </w:r>
      <w:r w:rsidR="00F93666" w:rsidRPr="00F93666">
        <w:rPr>
          <w:rFonts w:ascii="TH SarabunPSK" w:hAnsi="TH SarabunPSK" w:cs="TH SarabunPSK"/>
          <w:sz w:val="32"/>
          <w:szCs w:val="32"/>
        </w:rPr>
        <w:t>2</w:t>
      </w:r>
      <w:r w:rsidR="00F93666" w:rsidRPr="00600DF4">
        <w:rPr>
          <w:rFonts w:ascii="TH SarabunPSK" w:hAnsi="TH SarabunPSK" w:cs="TH SarabunPSK"/>
          <w:sz w:val="32"/>
          <w:szCs w:val="32"/>
        </w:rPr>
        <w:t>4</w:t>
      </w:r>
      <w:r w:rsidR="00BE6910">
        <w:rPr>
          <w:rFonts w:ascii="TH SarabunPSK" w:hAnsi="TH SarabunPSK" w:cs="TH SarabunPSK"/>
          <w:szCs w:val="32"/>
          <w:cs/>
        </w:rPr>
        <w:t xml:space="preserve"> ชั่วโมง </w:t>
      </w:r>
      <w:r w:rsidR="00825C59">
        <w:rPr>
          <w:rFonts w:ascii="TH SarabunPSK" w:hAnsi="TH SarabunPSK" w:cs="TH SarabunPSK" w:hint="cs"/>
          <w:szCs w:val="32"/>
          <w:cs/>
        </w:rPr>
        <w:t>และ</w:t>
      </w:r>
      <w:r w:rsidR="00BE6910">
        <w:rPr>
          <w:rFonts w:ascii="TH SarabunPSK" w:hAnsi="TH SarabunPSK" w:cs="TH SarabunPSK"/>
          <w:szCs w:val="32"/>
          <w:cs/>
        </w:rPr>
        <w:t xml:space="preserve">วงรอบที่ </w:t>
      </w:r>
      <w:r w:rsidR="00BE6910">
        <w:rPr>
          <w:rFonts w:ascii="TH SarabunPSK" w:hAnsi="TH SarabunPSK" w:cs="TH SarabunPSK" w:hint="cs"/>
          <w:szCs w:val="32"/>
          <w:cs/>
        </w:rPr>
        <w:t>3</w:t>
      </w:r>
      <w:r w:rsidR="00BE6910">
        <w:rPr>
          <w:rFonts w:ascii="TH SarabunPSK" w:hAnsi="TH SarabunPSK" w:cs="TH SarabunPSK"/>
          <w:szCs w:val="32"/>
          <w:cs/>
        </w:rPr>
        <w:t xml:space="preserve"> ครูจัด</w:t>
      </w:r>
      <w:r w:rsidR="00BE6910">
        <w:rPr>
          <w:rFonts w:ascii="TH SarabunPSK" w:hAnsi="TH SarabunPSK" w:cs="TH SarabunPSK" w:hint="cs"/>
          <w:szCs w:val="32"/>
          <w:cs/>
        </w:rPr>
        <w:t>ประสบการณ์</w:t>
      </w:r>
      <w:r w:rsidR="00BE6910">
        <w:rPr>
          <w:rFonts w:ascii="TH SarabunPSK" w:hAnsi="TH SarabunPSK" w:cs="TH SarabunPSK"/>
          <w:szCs w:val="32"/>
          <w:cs/>
        </w:rPr>
        <w:t>การเรียนรู้</w:t>
      </w:r>
      <w:r w:rsidR="00825C59">
        <w:rPr>
          <w:rFonts w:ascii="TH SarabunPSK" w:eastAsia="Calibri" w:hAnsi="TH SarabunPSK" w:cs="TH SarabunPSK" w:hint="cs"/>
          <w:szCs w:val="32"/>
          <w:cs/>
        </w:rPr>
        <w:t xml:space="preserve"> </w:t>
      </w:r>
      <w:r w:rsidR="00F93666">
        <w:rPr>
          <w:rFonts w:ascii="TH SarabunPSK" w:hAnsi="TH SarabunPSK" w:cs="TH SarabunPSK"/>
          <w:szCs w:val="32"/>
          <w:cs/>
        </w:rPr>
        <w:t xml:space="preserve"> จำนวน </w:t>
      </w:r>
      <w:r w:rsidR="00F93666" w:rsidRPr="00F93666">
        <w:rPr>
          <w:rFonts w:ascii="TH SarabunPSK" w:hAnsi="TH SarabunPSK" w:cs="TH SarabunPSK"/>
          <w:sz w:val="32"/>
          <w:szCs w:val="32"/>
        </w:rPr>
        <w:t>2</w:t>
      </w:r>
      <w:r w:rsidR="00600DF4">
        <w:rPr>
          <w:rFonts w:ascii="TH SarabunPSK" w:hAnsi="TH SarabunPSK" w:cs="TH SarabunPSK"/>
          <w:sz w:val="32"/>
          <w:szCs w:val="32"/>
        </w:rPr>
        <w:t>1</w:t>
      </w:r>
      <w:r w:rsidR="00BE6910">
        <w:rPr>
          <w:rFonts w:ascii="TH SarabunPSK" w:hAnsi="TH SarabunPSK" w:cs="TH SarabunPSK"/>
          <w:szCs w:val="32"/>
          <w:cs/>
        </w:rPr>
        <w:t xml:space="preserve"> ชั่วโมง </w:t>
      </w:r>
      <w:r w:rsidR="00825C59">
        <w:rPr>
          <w:rFonts w:ascii="TH SarabunPSK" w:hAnsi="TH SarabunPSK" w:cs="TH SarabunPSK" w:hint="cs"/>
          <w:szCs w:val="32"/>
          <w:cs/>
        </w:rPr>
        <w:t xml:space="preserve"> </w:t>
      </w:r>
    </w:p>
    <w:p w14:paraId="4DB5655E" w14:textId="77777777" w:rsidR="00442EB6" w:rsidRDefault="00442EB6" w:rsidP="00442EB6">
      <w:pPr>
        <w:ind w:left="436"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2) ผลการศึกษาผลการจัดกิจกรรมพัฒนาครู </w:t>
      </w:r>
    </w:p>
    <w:p w14:paraId="42FEA15D" w14:textId="00485ED4" w:rsidR="00442EB6" w:rsidRDefault="00442EB6" w:rsidP="00442EB6">
      <w:pPr>
        <w:jc w:val="thaiDistribute"/>
        <w:rPr>
          <w:rFonts w:ascii="TH SarabunPSK" w:eastAsia="Batang" w:hAnsi="TH SarabunPSK" w:cs="TH SarabunPSK"/>
          <w:szCs w:val="24"/>
          <w:cs/>
          <w:lang w:eastAsia="ko-KR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2.1) ผลการประชุมเชิงปฏิบัติการ </w:t>
      </w:r>
      <w:r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825C59" w:rsidRPr="00BA5F07">
        <w:rPr>
          <w:rFonts w:ascii="TH SarabunPSK" w:hAnsi="TH SarabunPSK" w:cs="TH SarabunPSK"/>
          <w:szCs w:val="32"/>
          <w:cs/>
        </w:rPr>
        <w:t>การนิเทศเพื่อพัฒนาการจัดประสบการณ์</w:t>
      </w:r>
      <w:r w:rsidR="00600DF4">
        <w:rPr>
          <w:rFonts w:ascii="TH SarabunPSK" w:hAnsi="TH SarabunPSK" w:cs="TH SarabunPSK" w:hint="cs"/>
          <w:szCs w:val="32"/>
          <w:cs/>
        </w:rPr>
        <w:t>เรียนรู้วิทยาศาสตร์</w:t>
      </w:r>
      <w:r w:rsidR="00600DF4" w:rsidRPr="00BA5F07">
        <w:rPr>
          <w:rFonts w:ascii="TH SarabunPSK" w:hAnsi="TH SarabunPSK" w:cs="TH SarabunPSK"/>
          <w:szCs w:val="32"/>
          <w:cs/>
        </w:rPr>
        <w:t>ของครูผู้สอน</w:t>
      </w:r>
      <w:r w:rsidR="00600DF4">
        <w:rPr>
          <w:rFonts w:ascii="TH SarabunPSK" w:hAnsi="TH SarabunPSK" w:cs="TH SarabunPSK" w:hint="cs"/>
          <w:szCs w:val="32"/>
          <w:cs/>
        </w:rPr>
        <w:t xml:space="preserve">ระดับปฐมวัย </w:t>
      </w:r>
      <w:r w:rsidR="00600DF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สำ</w:t>
      </w:r>
      <w:r w:rsidR="000C2861">
        <w:rPr>
          <w:rFonts w:ascii="TH SarabunPSK" w:eastAsia="Calibri" w:hAnsi="TH SarabunPSK" w:cs="TH SarabunPSK"/>
          <w:spacing w:val="-2"/>
          <w:sz w:val="32"/>
          <w:szCs w:val="32"/>
          <w:cs/>
        </w:rPr>
        <w:t>นักงานเขตพื้นที่การศึกษาประถมศึกษาขอนแก่น เขต 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จากข้อมูลการสัมภาษณ์และบันทึกการสังเกต</w:t>
      </w:r>
      <w:r w:rsidR="00600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ทำให้ผู้ร่วมการศึกษาเกิดความรู้ความเข้าใจในกระบวนการดำเนินงานต่าง ๆ สามารถกำหนดกระบวนการดำเนินงานตามแผนงาน มีหลักการแนวทางและวิธีการที่ชัดเจนและนำข้อมูลที่ได้จากการประชุมเชิงปฏิบัติการนี้มาประชุมปรึกษาหารือวิเคราะห์วิจารณ์ร่วมกันสรุปรายงานต่อที่ประชุมเพื่อวางแผนพัฒนา</w:t>
      </w:r>
      <w:r>
        <w:rPr>
          <w:rFonts w:ascii="TH SarabunPSK" w:hAnsi="TH SarabunPSK" w:cs="TH SarabunPSK"/>
          <w:szCs w:val="32"/>
          <w:cs/>
        </w:rPr>
        <w:t>ต่อไป</w:t>
      </w:r>
      <w:r>
        <w:rPr>
          <w:rFonts w:ascii="TH SarabunPSK" w:hAnsi="TH SarabunPSK" w:cs="TH SarabunPSK"/>
          <w:sz w:val="32"/>
          <w:szCs w:val="32"/>
          <w:cs/>
        </w:rPr>
        <w:t xml:space="preserve"> ผลการ</w:t>
      </w:r>
      <w:r w:rsidR="00BE6910">
        <w:rPr>
          <w:rFonts w:ascii="TH SarabunPSK" w:hAnsi="TH SarabunPSK" w:cs="TH SarabunPSK" w:hint="cs"/>
          <w:sz w:val="32"/>
          <w:szCs w:val="32"/>
          <w:cs/>
        </w:rPr>
        <w:t>ศึกษาที่</w:t>
      </w:r>
      <w:r>
        <w:rPr>
          <w:rFonts w:ascii="TH SarabunPSK" w:hAnsi="TH SarabunPSK" w:cs="TH SarabunPSK"/>
          <w:sz w:val="32"/>
          <w:szCs w:val="32"/>
          <w:cs/>
        </w:rPr>
        <w:t>เป็นเช่นนี้อาจเป็นเพราะว่าผู้ร่วม</w:t>
      </w:r>
      <w:r w:rsidR="00BE6910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  <w:cs/>
        </w:rPr>
        <w:t>ได้รับการพัฒนาจนเกิดความรู้ความเข้าใจ มีกระบวนการในการปฏิบัตินำไปสู่ความมั่นใจในการพัฒนาครู</w:t>
      </w:r>
      <w:r>
        <w:rPr>
          <w:rFonts w:ascii="TH SarabunPSK" w:hAnsi="TH SarabunPSK" w:cs="TH SarabunPSK"/>
          <w:szCs w:val="24"/>
          <w:cs/>
        </w:rPr>
        <w:t xml:space="preserve"> </w:t>
      </w:r>
    </w:p>
    <w:p w14:paraId="21BECDF9" w14:textId="4A59B9D5" w:rsidR="00442EB6" w:rsidRDefault="00442EB6" w:rsidP="00442EB6">
      <w:pPr>
        <w:ind w:firstLine="436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2.2) ผลการเปรียบเทียบความรู้ของครูผู้สอนก่อนและหลังการพัฒนาตามกระบวนการที่พัฒนาขึ้น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พบว่า </w:t>
      </w:r>
      <w:r>
        <w:rPr>
          <w:rFonts w:ascii="TH SarabunPSK" w:hAnsi="TH SarabunPSK" w:cs="TH SarabunPSK"/>
          <w:sz w:val="32"/>
          <w:szCs w:val="32"/>
          <w:cs/>
        </w:rPr>
        <w:t>ครูผู้สอนทั้ง 1</w:t>
      </w:r>
      <w:r w:rsidR="00BE6910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คน เข้าร่วมการอบรมปฏิบัติการครบทั้ง</w:t>
      </w:r>
      <w:r w:rsidR="00825C59">
        <w:rPr>
          <w:rFonts w:ascii="TH SarabunPSK" w:hAnsi="TH SarabunPSK" w:cs="TH SarabunPSK"/>
          <w:sz w:val="32"/>
          <w:szCs w:val="32"/>
          <w:cs/>
        </w:rPr>
        <w:t xml:space="preserve"> 2 วัน สามารถทำใบงานหน่วยที่ 1-</w:t>
      </w:r>
      <w:r w:rsidR="00600DF4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ได้ถูกต้อง</w:t>
      </w:r>
      <w:r w:rsidR="00600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eastAsia="AngsanaUPC" w:hAnsi="TH SarabunPSK" w:cs="TH SarabunPSK"/>
          <w:sz w:val="32"/>
          <w:szCs w:val="32"/>
          <w:cs/>
        </w:rPr>
        <w:t>คะแนนวัดความรู้ของครูหลังการพัฒนา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ด้านการจัดการเรียนรู้ </w:t>
      </w:r>
      <w:r>
        <w:rPr>
          <w:rFonts w:ascii="TH SarabunPSK" w:eastAsia="AngsanaUPC" w:hAnsi="TH SarabunPSK" w:cs="TH SarabunPSK"/>
          <w:szCs w:val="32"/>
          <w:cs/>
        </w:rPr>
        <w:t>ความรู้ของ</w:t>
      </w:r>
      <w:r>
        <w:rPr>
          <w:rFonts w:ascii="TH SarabunPSK" w:eastAsia="AngsanaUPC" w:hAnsi="TH SarabunPSK" w:cs="TH SarabunPSK" w:hint="cs"/>
          <w:szCs w:val="32"/>
          <w:cs/>
        </w:rPr>
        <w:t>ครูผู้สอนปฐมวัย</w:t>
      </w:r>
      <w:r>
        <w:rPr>
          <w:rFonts w:ascii="TH SarabunPSK" w:eastAsia="AngsanaUPC" w:hAnsi="TH SarabunPSK" w:cs="TH SarabunPSK"/>
          <w:szCs w:val="32"/>
          <w:cs/>
        </w:rPr>
        <w:t>หลังการพัฒนา</w:t>
      </w:r>
      <w:r>
        <w:rPr>
          <w:rFonts w:ascii="TH SarabunPSK" w:hAnsi="TH SarabunPSK" w:cs="TH SarabunPSK"/>
          <w:szCs w:val="32"/>
          <w:cs/>
        </w:rPr>
        <w:t>ด้าน</w:t>
      </w:r>
      <w:r>
        <w:rPr>
          <w:rFonts w:ascii="TH SarabunPSK" w:eastAsia="Calibri" w:hAnsi="TH SarabunPSK" w:cs="TH SarabunPSK"/>
          <w:szCs w:val="32"/>
          <w:cs/>
        </w:rPr>
        <w:t>การจัด</w:t>
      </w:r>
      <w:r w:rsidR="00600DF4">
        <w:rPr>
          <w:rFonts w:ascii="TH SarabunPSK" w:eastAsia="Calibri" w:hAnsi="TH SarabunPSK" w:cs="TH SarabunPSK" w:hint="cs"/>
          <w:szCs w:val="32"/>
          <w:cs/>
        </w:rPr>
        <w:t xml:space="preserve">ประสบการณ์เรียนรู้วิทยาศาสตร์ </w:t>
      </w:r>
      <w:r>
        <w:rPr>
          <w:rFonts w:ascii="TH SarabunPSK" w:eastAsia="AngsanaUPC" w:hAnsi="TH SarabunPSK" w:cs="TH SarabunPSK"/>
          <w:szCs w:val="32"/>
          <w:cs/>
        </w:rPr>
        <w:t>สูงกว่าก่อนการพัฒนาอย่างมีนัยสำคัญทางสถิติที่ระดับ .05</w:t>
      </w:r>
    </w:p>
    <w:p w14:paraId="3C3FBD18" w14:textId="15B88016" w:rsidR="00442EB6" w:rsidRDefault="00442EB6" w:rsidP="00BE6910">
      <w:pPr>
        <w:ind w:firstLine="4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2.3) ผลการเปรียบเทียบการนิเทศ ติดตามผลครู</w:t>
      </w:r>
      <w:r w:rsidR="00600DF4">
        <w:rPr>
          <w:rFonts w:ascii="TH SarabunPSK" w:hAnsi="TH SarabunPSK" w:cs="TH SarabunPSK" w:hint="cs"/>
          <w:sz w:val="32"/>
          <w:szCs w:val="32"/>
          <w:cs/>
        </w:rPr>
        <w:t>ผู้สอนปฐมวัย</w:t>
      </w:r>
      <w:r>
        <w:rPr>
          <w:rFonts w:ascii="TH SarabunPSK" w:hAnsi="TH SarabunPSK" w:cs="TH SarabunPSK"/>
          <w:sz w:val="32"/>
          <w:szCs w:val="32"/>
          <w:cs/>
        </w:rPr>
        <w:t>ในการนำความรู้สู่การปฏิบัติจริงในชั้นเรียน วงรอบที่ 1-</w:t>
      </w:r>
      <w:r w:rsidR="00825C5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พบว่า </w:t>
      </w:r>
      <w:r w:rsidR="00BE6910">
        <w:rPr>
          <w:rFonts w:ascii="TH SarabunPSK" w:hAnsi="TH SarabunPSK" w:cs="TH SarabunPSK"/>
          <w:sz w:val="32"/>
          <w:szCs w:val="32"/>
          <w:cs/>
        </w:rPr>
        <w:t xml:space="preserve">วงรอบที่ </w:t>
      </w:r>
      <w:r w:rsidR="00BE6910">
        <w:rPr>
          <w:rFonts w:ascii="TH SarabunPSK" w:hAnsi="TH SarabunPSK" w:cs="TH SarabunPSK" w:hint="cs"/>
          <w:sz w:val="32"/>
          <w:szCs w:val="32"/>
          <w:cs/>
        </w:rPr>
        <w:t>1</w:t>
      </w:r>
      <w:r w:rsidR="00BE6910">
        <w:rPr>
          <w:rFonts w:ascii="TH SarabunPSK" w:hAnsi="TH SarabunPSK" w:cs="TH SarabunPSK"/>
          <w:sz w:val="32"/>
          <w:szCs w:val="32"/>
          <w:cs/>
        </w:rPr>
        <w:t xml:space="preserve"> มีค่าเฉลี่ยเท่ากับ 3.58 ครู</w:t>
      </w:r>
      <w:r w:rsidR="00BE6910">
        <w:rPr>
          <w:rFonts w:ascii="TH SarabunPSK" w:hAnsi="TH SarabunPSK" w:cs="TH SarabunPSK" w:hint="cs"/>
          <w:sz w:val="32"/>
          <w:szCs w:val="32"/>
          <w:cs/>
        </w:rPr>
        <w:t xml:space="preserve">ผู้สอนปฐมวัยมีการนำความรู้สู่การปฏิบัติจริงในชั้นเรียนอยู่ระดับปานกลาง </w:t>
      </w:r>
      <w:r>
        <w:rPr>
          <w:rFonts w:ascii="TH SarabunPSK" w:hAnsi="TH SarabunPSK" w:cs="TH SarabunPSK"/>
          <w:sz w:val="32"/>
          <w:szCs w:val="32"/>
          <w:cs/>
        </w:rPr>
        <w:t xml:space="preserve">วงรอบที่ </w:t>
      </w:r>
      <w:r w:rsidR="00BE691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มีค่าเฉลี่ยเท่ากับ </w:t>
      </w:r>
      <w:r w:rsidR="00BE691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E6910">
        <w:rPr>
          <w:rFonts w:ascii="TH SarabunPSK" w:hAnsi="TH SarabunPSK" w:cs="TH SarabunPSK" w:hint="cs"/>
          <w:sz w:val="32"/>
          <w:szCs w:val="32"/>
          <w:cs/>
        </w:rPr>
        <w:t>27</w:t>
      </w:r>
      <w:r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="00BE6910">
        <w:rPr>
          <w:rFonts w:ascii="TH SarabunPSK" w:hAnsi="TH SarabunPSK" w:cs="TH SarabunPSK" w:hint="cs"/>
          <w:sz w:val="32"/>
          <w:szCs w:val="32"/>
          <w:cs/>
        </w:rPr>
        <w:t>ผู้สอนปฐมวัย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มีการนำความรู้สู่การปฏิบัติจริงในชั้นเรียนอยู่ระดับปานกลาง ส่วนวงรอบที่ </w:t>
      </w:r>
      <w:r w:rsidR="00BE691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มีค่าเฉลี่ย เท่ากับ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E6910">
        <w:rPr>
          <w:rFonts w:ascii="TH SarabunPSK" w:hAnsi="TH SarabunPSK" w:cs="TH SarabunPSK" w:hint="cs"/>
          <w:sz w:val="32"/>
          <w:szCs w:val="32"/>
          <w:cs/>
        </w:rPr>
        <w:t>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  <w:r w:rsidR="00BE6910">
        <w:rPr>
          <w:rFonts w:ascii="TH SarabunPSK" w:hAnsi="TH SarabunPSK" w:cs="TH SarabunPSK" w:hint="cs"/>
          <w:sz w:val="32"/>
          <w:szCs w:val="32"/>
          <w:cs/>
        </w:rPr>
        <w:t>ผู้สอนปฐมวัย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มีการนำความรู้สู่การปฏิบัติจริงในชั้นเรียนอยู่ระดับมาก </w:t>
      </w:r>
      <w:r w:rsidR="00825C59">
        <w:rPr>
          <w:rFonts w:ascii="TH SarabunPSK" w:hAnsi="TH SarabunPSK" w:cs="TH SarabunPSK"/>
          <w:sz w:val="32"/>
          <w:szCs w:val="32"/>
        </w:rPr>
        <w:t xml:space="preserve"> </w:t>
      </w:r>
      <w:r w:rsidR="00BE6910">
        <w:rPr>
          <w:rFonts w:ascii="TH SarabunPSK" w:hAnsi="TH SarabunPSK" w:cs="TH SarabunPSK" w:hint="cs"/>
          <w:sz w:val="32"/>
          <w:szCs w:val="32"/>
          <w:cs/>
        </w:rPr>
        <w:t>ครูผู้สอนปฐมวัย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มีการนำความรู้สู่การปฏิบัติจริงในชั้นเรียนอยู่ระดับมาก และเมื่อเปรียบเทียบกับผลการนิเทศ ติดตามผลครูในการนำความรู้สู่การปฏิบัติจริงในชั้นเรียนวงรอบที่ </w:t>
      </w:r>
      <w:r w:rsidR="00825C59">
        <w:rPr>
          <w:rFonts w:ascii="TH SarabunPSK" w:hAnsi="TH SarabunPSK" w:cs="TH SarabunPSK" w:hint="cs"/>
          <w:sz w:val="32"/>
          <w:szCs w:val="32"/>
          <w:cs/>
        </w:rPr>
        <w:t>1</w:t>
      </w:r>
      <w:r w:rsidR="00825C59">
        <w:rPr>
          <w:rFonts w:ascii="TH SarabunPSK" w:hAnsi="TH SarabunPSK" w:cs="TH SarabunPSK"/>
          <w:sz w:val="32"/>
          <w:szCs w:val="32"/>
        </w:rPr>
        <w:t>- 3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มีค่าเท่ากับ 3.58/4.</w:t>
      </w:r>
      <w:r w:rsidR="00BE6910">
        <w:rPr>
          <w:rFonts w:ascii="TH SarabunPSK" w:hAnsi="TH SarabunPSK" w:cs="TH SarabunPSK" w:hint="cs"/>
          <w:sz w:val="32"/>
          <w:szCs w:val="32"/>
          <w:cs/>
        </w:rPr>
        <w:t>27/4.41</w:t>
      </w:r>
      <w:r w:rsidR="00825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แสดงว่า </w:t>
      </w:r>
      <w:r w:rsidR="00BE6910">
        <w:rPr>
          <w:rFonts w:ascii="TH SarabunPSK" w:hAnsi="TH SarabunPSK" w:cs="TH SarabunPSK" w:hint="cs"/>
          <w:sz w:val="32"/>
          <w:szCs w:val="32"/>
          <w:cs/>
        </w:rPr>
        <w:t>ครูผู้สอนปฐมวัย</w:t>
      </w:r>
      <w:r>
        <w:rPr>
          <w:rFonts w:ascii="TH SarabunPSK" w:hAnsi="TH SarabunPSK" w:cs="TH SarabunPSK" w:hint="cs"/>
          <w:sz w:val="32"/>
          <w:szCs w:val="32"/>
          <w:cs/>
        </w:rPr>
        <w:t>มีการนำความรู้สู่การปฏิบัติจริงในชั้นเรียนเพิ่มขึ้น</w:t>
      </w:r>
    </w:p>
    <w:p w14:paraId="744619C2" w14:textId="77777777" w:rsidR="00442EB6" w:rsidRDefault="00442EB6" w:rsidP="00442EB6">
      <w:pPr>
        <w:ind w:left="436"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32"/>
          <w:cs/>
        </w:rPr>
        <w:t>3) ผลการศึกษาการนำสู่การปฏิบัติ</w:t>
      </w:r>
    </w:p>
    <w:p w14:paraId="674FD5EC" w14:textId="00A47A93" w:rsidR="00442EB6" w:rsidRPr="00600DF4" w:rsidRDefault="00442EB6" w:rsidP="00600DF4">
      <w:pPr>
        <w:ind w:firstLine="720"/>
        <w:jc w:val="thaiDistribute"/>
        <w:rPr>
          <w:rFonts w:ascii="TH SarabunPSK" w:eastAsia="Batang" w:hAnsi="TH SarabunPSK" w:cs="TH SarabunPSK"/>
          <w:szCs w:val="32"/>
          <w:lang w:eastAsia="ko-KR"/>
        </w:rPr>
      </w:pPr>
      <w:r>
        <w:rPr>
          <w:rFonts w:ascii="TH SarabunPSK" w:hAnsi="TH SarabunPSK" w:cs="TH SarabunPSK"/>
          <w:szCs w:val="32"/>
          <w:cs/>
        </w:rPr>
        <w:t xml:space="preserve">   3.1) ผลการประเ</w:t>
      </w:r>
      <w:r w:rsidR="00600DF4">
        <w:rPr>
          <w:rFonts w:ascii="TH SarabunPSK" w:hAnsi="TH SarabunPSK" w:cs="TH SarabunPSK"/>
          <w:szCs w:val="32"/>
          <w:cs/>
        </w:rPr>
        <w:t>มินความสามารถของครูด้านการจัด</w:t>
      </w:r>
      <w:r w:rsidR="00600DF4">
        <w:rPr>
          <w:rFonts w:ascii="TH SarabunPSK" w:hAnsi="TH SarabunPSK" w:cs="TH SarabunPSK" w:hint="cs"/>
          <w:szCs w:val="32"/>
          <w:cs/>
        </w:rPr>
        <w:t>ประสบการณ์เรียนรู้วิทยาศาสตร์ระดับปฐมวัย</w:t>
      </w:r>
      <w:r>
        <w:rPr>
          <w:rFonts w:ascii="TH SarabunPSK" w:hAnsi="TH SarabunPSK" w:cs="TH SarabunPSK"/>
          <w:szCs w:val="32"/>
          <w:cs/>
        </w:rPr>
        <w:t xml:space="preserve"> ครั้งที่ 1/2 เท่ากับ 38.70/80.68 แสดงว่า หลังรับการนิเทศครูมีความสามารถด้านการ</w:t>
      </w:r>
      <w:r w:rsidR="00600DF4">
        <w:rPr>
          <w:rFonts w:ascii="TH SarabunPSK" w:hAnsi="TH SarabunPSK" w:cs="TH SarabunPSK" w:hint="cs"/>
          <w:szCs w:val="32"/>
          <w:cs/>
        </w:rPr>
        <w:t>จัดประสบการณ์เรียนรู้วิทยาศาสตร์ระดับปฐฒวัย</w:t>
      </w:r>
      <w:r>
        <w:rPr>
          <w:rFonts w:ascii="TH SarabunPSK" w:hAnsi="TH SarabunPSK" w:cs="TH SarabunPSK"/>
          <w:szCs w:val="32"/>
          <w:cs/>
        </w:rPr>
        <w:t>เพิ่มขึ้น</w:t>
      </w:r>
      <w:r>
        <w:rPr>
          <w:rFonts w:ascii="TH SarabunPSK" w:hAnsi="TH SarabunPSK" w:cs="TH SarabunPSK"/>
          <w:b/>
          <w:bCs/>
          <w:szCs w:val="24"/>
          <w:cs/>
        </w:rPr>
        <w:t xml:space="preserve"> </w:t>
      </w:r>
    </w:p>
    <w:p w14:paraId="7CCEB844" w14:textId="3523CA92" w:rsidR="00442EB6" w:rsidRDefault="00442EB6" w:rsidP="00442EB6">
      <w:pPr>
        <w:pStyle w:val="1"/>
        <w:jc w:val="thaiDistribute"/>
        <w:rPr>
          <w:rFonts w:ascii="TH SarabunPSK" w:eastAsia="AngsanaUPC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   3.2) ผลการเปรียบเทียบ</w:t>
      </w:r>
      <w:r w:rsidR="00BE6910">
        <w:rPr>
          <w:rFonts w:ascii="TH SarabunPSK" w:hAnsi="TH SarabunPSK" w:cs="TH SarabunPSK" w:hint="cs"/>
          <w:szCs w:val="32"/>
          <w:cs/>
        </w:rPr>
        <w:t>พัฒนาการ</w:t>
      </w:r>
      <w:r>
        <w:rPr>
          <w:rFonts w:ascii="TH SarabunPSK" w:hAnsi="TH SarabunPSK" w:cs="TH SarabunPSK"/>
          <w:szCs w:val="32"/>
          <w:cs/>
        </w:rPr>
        <w:t>ของเด็กปฐมวัย วงรอบที่ 1</w:t>
      </w:r>
      <w:r>
        <w:rPr>
          <w:rFonts w:ascii="TH SarabunPSK" w:eastAsia="Calibri" w:hAnsi="TH SarabunPSK" w:cs="TH SarabunPSK"/>
          <w:szCs w:val="32"/>
          <w:cs/>
        </w:rPr>
        <w:t>-</w:t>
      </w:r>
      <w:r w:rsidR="00825C59">
        <w:rPr>
          <w:rFonts w:ascii="TH SarabunPSK" w:eastAsia="Calibri" w:hAnsi="TH SarabunPSK" w:cs="TH SarabunPSK"/>
          <w:szCs w:val="32"/>
        </w:rPr>
        <w:t>3</w:t>
      </w:r>
      <w:r>
        <w:rPr>
          <w:rFonts w:ascii="TH SarabunPSK" w:eastAsia="Calibri" w:hAnsi="TH SarabunPSK" w:cs="TH SarabunPSK"/>
          <w:szCs w:val="32"/>
          <w:cs/>
        </w:rPr>
        <w:t xml:space="preserve"> พบว่า</w:t>
      </w: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พัฒนาการของเด็กปฐมวัย</w:t>
      </w:r>
      <w:r>
        <w:rPr>
          <w:rFonts w:ascii="TH SarabunPSK" w:hAnsi="TH SarabunPSK" w:cs="TH SarabunPSK"/>
          <w:szCs w:val="32"/>
          <w:cs/>
        </w:rPr>
        <w:t xml:space="preserve">ของวงรอบที่ </w:t>
      </w:r>
      <w:r w:rsidR="00BE6910">
        <w:rPr>
          <w:rFonts w:ascii="TH SarabunPSK" w:hAnsi="TH SarabunPSK" w:cs="TH SarabunPSK" w:hint="cs"/>
          <w:szCs w:val="32"/>
          <w:cs/>
        </w:rPr>
        <w:t>2</w:t>
      </w:r>
      <w:r>
        <w:rPr>
          <w:rFonts w:ascii="TH SarabunPSK" w:eastAsia="Calibri" w:hAnsi="TH SarabunPSK" w:cs="TH SarabunPSK"/>
          <w:szCs w:val="32"/>
          <w:cs/>
        </w:rPr>
        <w:t xml:space="preserve"> สูงกว่า</w:t>
      </w:r>
      <w:r>
        <w:rPr>
          <w:rFonts w:ascii="TH SarabunPSK" w:hAnsi="TH SarabunPSK" w:cs="TH SarabunPSK" w:hint="cs"/>
          <w:szCs w:val="32"/>
          <w:cs/>
        </w:rPr>
        <w:t>พัฒนาการของเด็กปฐมวัย</w:t>
      </w:r>
      <w:r>
        <w:rPr>
          <w:rFonts w:ascii="TH SarabunPSK" w:hAnsi="TH SarabunPSK" w:cs="TH SarabunPSK"/>
          <w:szCs w:val="32"/>
          <w:cs/>
        </w:rPr>
        <w:t xml:space="preserve"> ของ</w:t>
      </w:r>
      <w:r>
        <w:rPr>
          <w:rFonts w:ascii="TH SarabunPSK" w:eastAsia="AngsanaUPC" w:hAnsi="TH SarabunPSK" w:cs="TH SarabunPSK"/>
          <w:szCs w:val="32"/>
          <w:cs/>
        </w:rPr>
        <w:t xml:space="preserve">วงรอบที่ 1 อย่างมีนัยสำคัญทางสถิติที่ระดับ .05 </w:t>
      </w:r>
      <w:r w:rsidR="001C3499">
        <w:rPr>
          <w:rFonts w:ascii="TH SarabunPSK" w:hAnsi="TH SarabunPSK" w:cs="TH SarabunPSK" w:hint="cs"/>
          <w:szCs w:val="32"/>
          <w:cs/>
        </w:rPr>
        <w:t>และ</w:t>
      </w:r>
      <w:r w:rsidR="00BE6910">
        <w:rPr>
          <w:rFonts w:ascii="TH SarabunPSK" w:hAnsi="TH SarabunPSK" w:cs="TH SarabunPSK" w:hint="cs"/>
          <w:szCs w:val="32"/>
          <w:cs/>
        </w:rPr>
        <w:t>พัฒนาการของเด็กปฐมวัย</w:t>
      </w:r>
      <w:r w:rsidR="00BE6910">
        <w:rPr>
          <w:rFonts w:ascii="TH SarabunPSK" w:hAnsi="TH SarabunPSK" w:cs="TH SarabunPSK"/>
          <w:szCs w:val="32"/>
          <w:cs/>
        </w:rPr>
        <w:t xml:space="preserve">ของวงรอบที่ </w:t>
      </w:r>
      <w:r w:rsidR="00BE6910">
        <w:rPr>
          <w:rFonts w:ascii="TH SarabunPSK" w:hAnsi="TH SarabunPSK" w:cs="TH SarabunPSK" w:hint="cs"/>
          <w:szCs w:val="32"/>
          <w:cs/>
        </w:rPr>
        <w:t>3</w:t>
      </w:r>
      <w:r w:rsidR="00BE6910">
        <w:rPr>
          <w:rFonts w:ascii="TH SarabunPSK" w:eastAsia="Calibri" w:hAnsi="TH SarabunPSK" w:cs="TH SarabunPSK"/>
          <w:szCs w:val="32"/>
          <w:cs/>
        </w:rPr>
        <w:t xml:space="preserve"> สูงกว่า</w:t>
      </w:r>
      <w:r w:rsidR="00BE6910">
        <w:rPr>
          <w:rFonts w:ascii="TH SarabunPSK" w:hAnsi="TH SarabunPSK" w:cs="TH SarabunPSK" w:hint="cs"/>
          <w:szCs w:val="32"/>
          <w:cs/>
        </w:rPr>
        <w:t>พัฒนาการของเด็กปฐมวัย</w:t>
      </w:r>
      <w:r w:rsidR="00BE6910">
        <w:rPr>
          <w:rFonts w:ascii="TH SarabunPSK" w:hAnsi="TH SarabunPSK" w:cs="TH SarabunPSK"/>
          <w:szCs w:val="32"/>
          <w:cs/>
        </w:rPr>
        <w:t xml:space="preserve"> ของ</w:t>
      </w:r>
      <w:r w:rsidR="00BE6910">
        <w:rPr>
          <w:rFonts w:ascii="TH SarabunPSK" w:eastAsia="AngsanaUPC" w:hAnsi="TH SarabunPSK" w:cs="TH SarabunPSK"/>
          <w:szCs w:val="32"/>
          <w:cs/>
        </w:rPr>
        <w:lastRenderedPageBreak/>
        <w:t xml:space="preserve">วงรอบที่ </w:t>
      </w:r>
      <w:r w:rsidR="00825C59">
        <w:rPr>
          <w:rFonts w:ascii="TH SarabunPSK" w:eastAsia="AngsanaUPC" w:hAnsi="TH SarabunPSK" w:cs="TH SarabunPSK"/>
          <w:szCs w:val="32"/>
        </w:rPr>
        <w:t>2</w:t>
      </w:r>
      <w:r w:rsidR="00BE6910">
        <w:rPr>
          <w:rFonts w:ascii="TH SarabunPSK" w:eastAsia="AngsanaUPC" w:hAnsi="TH SarabunPSK" w:cs="TH SarabunPSK"/>
          <w:szCs w:val="32"/>
          <w:cs/>
        </w:rPr>
        <w:t xml:space="preserve"> อย่างมีนัยสำคัญทางสถิติที่ระดับ .05</w:t>
      </w:r>
      <w:r w:rsidR="00BE6910">
        <w:rPr>
          <w:rFonts w:ascii="TH SarabunPSK" w:eastAsia="AngsanaUPC" w:hAnsi="TH SarabunPSK" w:cs="TH SarabunPSK" w:hint="cs"/>
          <w:szCs w:val="32"/>
          <w:cs/>
        </w:rPr>
        <w:t xml:space="preserve"> </w:t>
      </w:r>
      <w:r w:rsidR="001C3499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แสดงว่า หลังการจัด</w:t>
      </w:r>
      <w:r w:rsidR="00BE6910">
        <w:rPr>
          <w:rFonts w:ascii="TH SarabunPSK" w:hAnsi="TH SarabunPSK" w:cs="TH SarabunPSK" w:hint="cs"/>
          <w:szCs w:val="32"/>
          <w:cs/>
        </w:rPr>
        <w:t>ประสบการณ์</w:t>
      </w:r>
      <w:r>
        <w:rPr>
          <w:rFonts w:ascii="TH SarabunPSK" w:hAnsi="TH SarabunPSK" w:cs="TH SarabunPSK"/>
          <w:szCs w:val="32"/>
          <w:cs/>
        </w:rPr>
        <w:t>การเรียนรู้</w:t>
      </w:r>
      <w:r w:rsidR="00600DF4">
        <w:rPr>
          <w:rFonts w:ascii="TH SarabunPSK" w:hAnsi="TH SarabunPSK" w:cs="TH SarabunPSK" w:hint="cs"/>
          <w:szCs w:val="32"/>
          <w:cs/>
        </w:rPr>
        <w:t>วิทยาศาสตร์</w:t>
      </w:r>
      <w:r>
        <w:rPr>
          <w:rFonts w:ascii="TH SarabunPSK" w:hAnsi="TH SarabunPSK" w:cs="TH SarabunPSK"/>
          <w:szCs w:val="32"/>
          <w:cs/>
        </w:rPr>
        <w:t>ของครูผู้สอนที่ได้รับการนิเทศแล้วส่งผลให้</w:t>
      </w:r>
      <w:r>
        <w:rPr>
          <w:rFonts w:ascii="TH SarabunPSK" w:hAnsi="TH SarabunPSK" w:cs="TH SarabunPSK" w:hint="cs"/>
          <w:szCs w:val="32"/>
          <w:cs/>
        </w:rPr>
        <w:t>เด็กปฐมวัยมีพัฒนาการ</w:t>
      </w:r>
      <w:r>
        <w:rPr>
          <w:rFonts w:ascii="TH SarabunPSK" w:hAnsi="TH SarabunPSK" w:cs="TH SarabunPSK"/>
          <w:szCs w:val="32"/>
          <w:cs/>
        </w:rPr>
        <w:t>เพิ่มขึ้น</w:t>
      </w:r>
    </w:p>
    <w:p w14:paraId="217FFA5F" w14:textId="5BC6487D" w:rsidR="00442EB6" w:rsidRDefault="00442EB6" w:rsidP="00442EB6">
      <w:pPr>
        <w:jc w:val="thaiDistribute"/>
        <w:rPr>
          <w:rFonts w:ascii="TH SarabunPSK" w:eastAsia="Batang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4) ผลการศึกษาความพึงพอใจของผู้เกี่ยวข้องต่อ</w:t>
      </w:r>
      <w:r w:rsidR="00825C59" w:rsidRPr="00BA5F07">
        <w:rPr>
          <w:rFonts w:ascii="TH SarabunPSK" w:hAnsi="TH SarabunPSK" w:cs="TH SarabunPSK"/>
          <w:szCs w:val="32"/>
          <w:cs/>
        </w:rPr>
        <w:t>การนิเทศเพื่อพัฒนาการจัดประสบการณ์</w:t>
      </w:r>
      <w:r w:rsidR="00600DF4">
        <w:rPr>
          <w:rFonts w:ascii="TH SarabunPSK" w:hAnsi="TH SarabunPSK" w:cs="TH SarabunPSK" w:hint="cs"/>
          <w:szCs w:val="32"/>
          <w:cs/>
        </w:rPr>
        <w:t>เรียนรู้วิทยาศาสตร์</w:t>
      </w:r>
      <w:r w:rsidR="00600DF4" w:rsidRPr="00BA5F07">
        <w:rPr>
          <w:rFonts w:ascii="TH SarabunPSK" w:hAnsi="TH SarabunPSK" w:cs="TH SarabunPSK"/>
          <w:szCs w:val="32"/>
          <w:cs/>
        </w:rPr>
        <w:t>ของครูผู้สอน</w:t>
      </w:r>
      <w:r w:rsidR="00600DF4">
        <w:rPr>
          <w:rFonts w:ascii="TH SarabunPSK" w:hAnsi="TH SarabunPSK" w:cs="TH SarabunPSK" w:hint="cs"/>
          <w:szCs w:val="32"/>
          <w:cs/>
        </w:rPr>
        <w:t xml:space="preserve">ระดับปฐมวัย </w:t>
      </w:r>
      <w:r w:rsidR="000C2861">
        <w:rPr>
          <w:rFonts w:ascii="TH SarabunPSK" w:eastAsia="Calibri" w:hAnsi="TH SarabunPSK" w:cs="TH SarabunPSK"/>
          <w:spacing w:val="-2"/>
          <w:sz w:val="32"/>
          <w:szCs w:val="32"/>
          <w:cs/>
        </w:rPr>
        <w:t>สำนักงานเขตพื้นที่การศึกษาประถมศึกษาขอนแก่น เขต 1</w:t>
      </w: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พบว่า </w:t>
      </w:r>
      <w:r>
        <w:rPr>
          <w:rFonts w:ascii="TH SarabunPSK" w:hAnsi="TH SarabunPSK" w:cs="TH SarabunPSK"/>
          <w:spacing w:val="-4"/>
          <w:szCs w:val="32"/>
          <w:cs/>
        </w:rPr>
        <w:t>ผู้บริหารสถานศึกษา ครูผู้สอน ผู้ปกครองเด็กปฐมวัยและ</w:t>
      </w:r>
      <w:r w:rsidR="00BE6910">
        <w:rPr>
          <w:rFonts w:ascii="TH SarabunPSK" w:hAnsi="TH SarabunPSK" w:cs="TH SarabunPSK" w:hint="cs"/>
          <w:spacing w:val="-4"/>
          <w:szCs w:val="32"/>
          <w:cs/>
        </w:rPr>
        <w:t>คณะกรรมการสถานศึกษาขั้นพื้นฐาน</w:t>
      </w:r>
      <w:r>
        <w:rPr>
          <w:rFonts w:ascii="TH SarabunPSK" w:hAnsi="TH SarabunPSK" w:cs="TH SarabunPSK"/>
          <w:spacing w:val="-4"/>
          <w:szCs w:val="32"/>
          <w:cs/>
        </w:rPr>
        <w:t>มีความพึงพอใจ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ระดับมากที่สุด </w:t>
      </w:r>
      <w:r>
        <w:rPr>
          <w:rFonts w:ascii="TH SarabunPSK" w:hAnsi="TH SarabunPSK" w:cs="TH SarabunPSK"/>
          <w:szCs w:val="32"/>
          <w:cs/>
        </w:rPr>
        <w:t>และ</w:t>
      </w:r>
      <w:r>
        <w:rPr>
          <w:rFonts w:ascii="TH SarabunPSK" w:eastAsia="AngsanaUPC" w:hAnsi="TH SarabunPSK" w:cs="TH SarabunPSK"/>
          <w:szCs w:val="32"/>
          <w:cs/>
        </w:rPr>
        <w:t>ผลการสังเคราะห์ความต้องการให้มีการนิเทศบ่อยครั้งเพียงใด ตามความคิดของ</w:t>
      </w:r>
      <w:r>
        <w:rPr>
          <w:rFonts w:ascii="TH SarabunPSK" w:hAnsi="TH SarabunPSK" w:cs="TH SarabunPSK"/>
          <w:szCs w:val="32"/>
          <w:cs/>
        </w:rPr>
        <w:t>ผู้บริหารสถานศึกษา</w:t>
      </w:r>
      <w:r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ครูผู้สอน ผู้ปกครองเด็กปฐมวัย พบว่า ต้องการให้นิเทศการสอนครูให้มีความถี่มากที่สุด โดยดูจากการทำงานร่วมกันของครูผู้สอนกับศึกษานิเทศก์</w:t>
      </w:r>
      <w:r w:rsidR="00600DF4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>เริ่มจากการประชุมร่วมกันระหว่างผู้บริหารสถานศึกษา ครูผู้สอน และศึกษานิเทศก์เพื่อสร้างความเข้าใจตรงกัน วางแผนการทำงานร่วมกัน หลังจากนั้นร่วมกันออกแบบแผนการจัด</w:t>
      </w:r>
      <w:r w:rsidR="00BE6910">
        <w:rPr>
          <w:rFonts w:ascii="TH SarabunPSK" w:hAnsi="TH SarabunPSK" w:cs="TH SarabunPSK" w:hint="cs"/>
          <w:szCs w:val="32"/>
          <w:cs/>
        </w:rPr>
        <w:t>ประสบการณ์</w:t>
      </w:r>
      <w:r>
        <w:rPr>
          <w:rFonts w:ascii="TH SarabunPSK" w:hAnsi="TH SarabunPSK" w:cs="TH SarabunPSK"/>
          <w:szCs w:val="32"/>
          <w:cs/>
        </w:rPr>
        <w:t xml:space="preserve"> นัดหมายสังเกตการสอน สะท้อนผล และมีการปรับปรุงแผนการจัด</w:t>
      </w:r>
      <w:r w:rsidR="00BE6910">
        <w:rPr>
          <w:rFonts w:ascii="TH SarabunPSK" w:hAnsi="TH SarabunPSK" w:cs="TH SarabunPSK" w:hint="cs"/>
          <w:szCs w:val="32"/>
          <w:cs/>
        </w:rPr>
        <w:t>ประสบการณ์</w:t>
      </w:r>
      <w:r w:rsidR="00600DF4">
        <w:rPr>
          <w:rFonts w:ascii="TH SarabunPSK" w:hAnsi="TH SarabunPSK" w:cs="TH SarabunPSK"/>
          <w:szCs w:val="32"/>
          <w:cs/>
        </w:rPr>
        <w:t>การเรียนรู้ ในขณะเดียวกัน</w:t>
      </w:r>
      <w:r w:rsidR="00600DF4">
        <w:rPr>
          <w:rFonts w:ascii="TH SarabunPSK" w:hAnsi="TH SarabunPSK" w:cs="TH SarabunPSK" w:hint="cs"/>
          <w:szCs w:val="32"/>
          <w:cs/>
        </w:rPr>
        <w:t>ก็ร่วมกัน</w:t>
      </w:r>
      <w:r>
        <w:rPr>
          <w:rFonts w:ascii="TH SarabunPSK" w:hAnsi="TH SarabunPSK" w:cs="TH SarabunPSK"/>
          <w:szCs w:val="32"/>
          <w:cs/>
        </w:rPr>
        <w:t>ออกแบบแผนการจัด</w:t>
      </w:r>
      <w:r w:rsidR="00BE6910">
        <w:rPr>
          <w:rFonts w:ascii="TH SarabunPSK" w:hAnsi="TH SarabunPSK" w:cs="TH SarabunPSK" w:hint="cs"/>
          <w:szCs w:val="32"/>
          <w:cs/>
        </w:rPr>
        <w:t>ประสบการณ์</w:t>
      </w:r>
      <w:r>
        <w:rPr>
          <w:rFonts w:ascii="TH SarabunPSK" w:hAnsi="TH SarabunPSK" w:cs="TH SarabunPSK"/>
          <w:szCs w:val="32"/>
          <w:cs/>
        </w:rPr>
        <w:t>ในเนื้อหาต่อไปอีก นัดวันสังเกตการสอน สะท้อนผล ซึ่งการทำงานร่วมกัน</w:t>
      </w:r>
      <w:r w:rsidR="00600DF4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ครูผู้สอนคนหนึ่งๆ จะใช้วงรอบในการทำงานร่วมกันมากหรือน้อยครั้ง ขอให้ศึกษานิเทศก์ ผู้บริหารสถานศึกษา </w:t>
      </w:r>
      <w:r w:rsidR="00BE6910">
        <w:rPr>
          <w:rFonts w:ascii="TH SarabunPSK" w:hAnsi="TH SarabunPSK" w:cs="TH SarabunPSK" w:hint="cs"/>
          <w:szCs w:val="32"/>
          <w:cs/>
        </w:rPr>
        <w:t>และ</w:t>
      </w:r>
      <w:r>
        <w:rPr>
          <w:rFonts w:ascii="TH SarabunPSK" w:hAnsi="TH SarabunPSK" w:cs="TH SarabunPSK"/>
          <w:szCs w:val="32"/>
          <w:cs/>
        </w:rPr>
        <w:t>ครูผู้สอนร่วมกันสรุปผลว่า พฤติกรรมการสอนของครู การบริหารจัดการชั้นเรียนดีมากน้อยเพียงใด หากครูมีพฤติกรรมการจัด</w:t>
      </w:r>
      <w:r w:rsidR="00BE6910">
        <w:rPr>
          <w:rFonts w:ascii="TH SarabunPSK" w:hAnsi="TH SarabunPSK" w:cs="TH SarabunPSK" w:hint="cs"/>
          <w:szCs w:val="32"/>
          <w:cs/>
        </w:rPr>
        <w:t>ประสบการณ์</w:t>
      </w:r>
      <w:r>
        <w:rPr>
          <w:rFonts w:ascii="TH SarabunPSK" w:hAnsi="TH SarabunPSK" w:cs="TH SarabunPSK"/>
          <w:szCs w:val="32"/>
          <w:cs/>
        </w:rPr>
        <w:t xml:space="preserve">และการบริหารจัดการชั้นเรียนผ่านเกณฑ์ สามารถหยุดวงจรการนิเทศกับครูผู้สอนรายนั้นได้ ทั้งนี้ขึ้นอยู่กับดุลพินิจของผู้บริหารสถานศึกษา ศึกษานิเทศก์ </w:t>
      </w:r>
      <w:r w:rsidR="00BE6910">
        <w:rPr>
          <w:rFonts w:ascii="TH SarabunPSK" w:hAnsi="TH SarabunPSK" w:cs="TH SarabunPSK" w:hint="cs"/>
          <w:szCs w:val="32"/>
          <w:cs/>
        </w:rPr>
        <w:t>และ</w:t>
      </w:r>
      <w:r>
        <w:rPr>
          <w:rFonts w:ascii="TH SarabunPSK" w:hAnsi="TH SarabunPSK" w:cs="TH SarabunPSK"/>
          <w:szCs w:val="32"/>
          <w:cs/>
        </w:rPr>
        <w:t>ครูผู้สอน</w:t>
      </w:r>
      <w:r>
        <w:rPr>
          <w:rFonts w:ascii="TH SarabunPSK" w:hAnsi="TH SarabunPSK" w:cs="TH SarabunPSK"/>
          <w:sz w:val="32"/>
          <w:szCs w:val="32"/>
          <w:cs/>
        </w:rPr>
        <w:t>ปฐมวัย</w:t>
      </w:r>
      <w:r w:rsidR="008F3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ต้องการให้มีผู้สังเกตการสอนในชั้นเรียน เพราะทำให้บรรยากาศของการเรียนดีขึ้น ครู</w:t>
      </w:r>
      <w:r w:rsidR="00391BC4">
        <w:rPr>
          <w:rFonts w:ascii="TH SarabunPSK" w:hAnsi="TH SarabunPSK" w:cs="TH SarabunPSK" w:hint="cs"/>
          <w:sz w:val="32"/>
          <w:szCs w:val="32"/>
          <w:cs/>
        </w:rPr>
        <w:t>จัดประสบการณ์</w:t>
      </w:r>
      <w:r>
        <w:rPr>
          <w:rFonts w:ascii="TH SarabunPSK" w:hAnsi="TH SarabunPSK" w:cs="TH SarabunPSK"/>
          <w:sz w:val="32"/>
          <w:szCs w:val="32"/>
          <w:cs/>
        </w:rPr>
        <w:t xml:space="preserve">ได้ดีขึ้น </w:t>
      </w:r>
      <w:r w:rsidR="00391BC4">
        <w:rPr>
          <w:rFonts w:ascii="TH SarabunPSK" w:hAnsi="TH SarabunPSK" w:cs="TH SarabunPSK"/>
          <w:sz w:val="32"/>
          <w:szCs w:val="32"/>
          <w:cs/>
        </w:rPr>
        <w:t>สนุก ครูใช้สื่อการสอนอย่างหลากหลาย</w:t>
      </w:r>
      <w:r w:rsidR="00391BC4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8F3515">
        <w:rPr>
          <w:rFonts w:ascii="TH SarabunPSK" w:hAnsi="TH SarabunPSK" w:cs="TH SarabunPSK" w:hint="cs"/>
          <w:sz w:val="32"/>
          <w:szCs w:val="32"/>
          <w:cs/>
        </w:rPr>
        <w:t>สื่อธรรมชาติ สื่อ อุปกรณ์ทางวิทยาศาสตร์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BC4">
        <w:rPr>
          <w:rFonts w:ascii="TH SarabunPSK" w:hAnsi="TH SarabunPSK" w:cs="TH SarabunPSK" w:hint="cs"/>
          <w:sz w:val="32"/>
          <w:szCs w:val="32"/>
          <w:cs/>
        </w:rPr>
        <w:t>รวมถึงใช้</w:t>
      </w:r>
      <w:r w:rsidR="00825C59">
        <w:rPr>
          <w:rFonts w:ascii="TH SarabunPSK" w:hAnsi="TH SarabunPSK" w:cs="TH SarabunPSK"/>
          <w:sz w:val="32"/>
          <w:szCs w:val="32"/>
          <w:cs/>
        </w:rPr>
        <w:t>สื่อหรือ</w:t>
      </w:r>
      <w:r>
        <w:rPr>
          <w:rFonts w:ascii="TH SarabunPSK" w:hAnsi="TH SarabunPSK" w:cs="TH SarabunPSK"/>
          <w:sz w:val="32"/>
          <w:szCs w:val="32"/>
          <w:cs/>
        </w:rPr>
        <w:t xml:space="preserve">คอมพิวเตอร์ </w:t>
      </w:r>
      <w:r w:rsidR="00391BC4">
        <w:rPr>
          <w:rFonts w:ascii="TH SarabunPSK" w:hAnsi="TH SarabunPSK" w:cs="TH SarabunPSK" w:hint="cs"/>
          <w:sz w:val="32"/>
          <w:szCs w:val="32"/>
          <w:cs/>
        </w:rPr>
        <w:t>นอกจากนั้น</w:t>
      </w:r>
      <w:r>
        <w:rPr>
          <w:rFonts w:ascii="TH SarabunPSK" w:hAnsi="TH SarabunPSK" w:cs="TH SarabunPSK"/>
          <w:sz w:val="32"/>
          <w:szCs w:val="32"/>
          <w:cs/>
        </w:rPr>
        <w:t>ครูมีใบงาน/ใบกิจกรรม</w:t>
      </w:r>
      <w:r w:rsidR="008F3515">
        <w:rPr>
          <w:rFonts w:ascii="TH SarabunPSK" w:hAnsi="TH SarabunPSK" w:cs="TH SarabunPSK" w:hint="cs"/>
          <w:sz w:val="32"/>
          <w:szCs w:val="32"/>
          <w:cs/>
        </w:rPr>
        <w:t>วาดภาพระบายสี</w:t>
      </w:r>
      <w:r>
        <w:rPr>
          <w:rFonts w:ascii="TH SarabunPSK" w:hAnsi="TH SarabunPSK" w:cs="TH SarabunPSK"/>
          <w:sz w:val="32"/>
          <w:szCs w:val="32"/>
          <w:cs/>
        </w:rPr>
        <w:t xml:space="preserve">ให้ทำ มีเกม มีเพลงให้ร้อง ได้ทำท่าประกอบเพลง ส่วนเด็กปฐมวัยจะนั่งอยู่กับที่ ไม่เดินเพ่นพ่าน ได้ทำงานกลุ่ม ได้ช่วยเหลือกันในการทำงาน ได้แก้ปัญหาด้วยตนเอง ได้นำเสนอหน้าชั้นเรียน ได้ฝึกพูดนำเสนอผ่านไมโครโฟน </w:t>
      </w:r>
      <w:r w:rsidR="00391BC4">
        <w:rPr>
          <w:rFonts w:ascii="TH SarabunPSK" w:hAnsi="TH SarabunPSK" w:cs="TH SarabunPSK"/>
          <w:sz w:val="32"/>
          <w:szCs w:val="32"/>
          <w:cs/>
        </w:rPr>
        <w:t xml:space="preserve">ได้แสดงออก ทำให้มีความสุข </w:t>
      </w:r>
      <w:r>
        <w:rPr>
          <w:rFonts w:ascii="TH SarabunPSK" w:hAnsi="TH SarabunPSK" w:cs="TH SarabunPSK"/>
          <w:sz w:val="32"/>
          <w:szCs w:val="32"/>
          <w:cs/>
        </w:rPr>
        <w:t xml:space="preserve">เด็กปฐมวัยจะรู้สึกเกร็งและตื่นเต้นบ้างเมื่อมีคนอื่นมานั่งสังเกตการสอน </w:t>
      </w:r>
      <w:r w:rsidR="008F3515">
        <w:rPr>
          <w:rFonts w:ascii="TH SarabunPSK" w:hAnsi="TH SarabunPSK" w:cs="TH SarabunPSK" w:hint="cs"/>
          <w:sz w:val="32"/>
          <w:szCs w:val="32"/>
          <w:cs/>
        </w:rPr>
        <w:t>จะรู้สึกไม่ปลอดภัยในครั้งแรกๆ แต่</w:t>
      </w:r>
      <w:r>
        <w:rPr>
          <w:rFonts w:ascii="TH SarabunPSK" w:hAnsi="TH SarabunPSK" w:cs="TH SarabunPSK"/>
          <w:sz w:val="32"/>
          <w:szCs w:val="32"/>
          <w:cs/>
        </w:rPr>
        <w:t>เมื่อ</w:t>
      </w:r>
      <w:r w:rsidR="008F3515">
        <w:rPr>
          <w:rFonts w:ascii="TH SarabunPSK" w:hAnsi="TH SarabunPSK" w:cs="TH SarabunPSK" w:hint="cs"/>
          <w:sz w:val="32"/>
          <w:szCs w:val="32"/>
          <w:cs/>
        </w:rPr>
        <w:t>เด็กคุ้นชินแล้วเขาก็สามารถทำงานได้ปกติ</w:t>
      </w:r>
      <w:r>
        <w:rPr>
          <w:rFonts w:ascii="TH SarabunPSK" w:hAnsi="TH SarabunPSK" w:cs="TH SarabunPSK"/>
          <w:sz w:val="32"/>
          <w:szCs w:val="32"/>
          <w:cs/>
        </w:rPr>
        <w:t xml:space="preserve">มีคนอื่นมาเดินดูขณะเด็กทำงาน </w:t>
      </w:r>
      <w:r w:rsidR="008F3515">
        <w:rPr>
          <w:rFonts w:ascii="TH SarabunPSK" w:hAnsi="TH SarabunPSK" w:cs="TH SarabunPSK" w:hint="cs"/>
          <w:sz w:val="32"/>
          <w:szCs w:val="32"/>
          <w:cs/>
        </w:rPr>
        <w:t>เด็กสามารถแสดงศักยภาพด้านการสือสารโดยการพูดคุย การทำงานร่วมกับเพื่อน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3515">
        <w:rPr>
          <w:rFonts w:ascii="TH SarabunPSK" w:hAnsi="TH SarabunPSK" w:cs="TH SarabunPSK" w:hint="cs"/>
          <w:sz w:val="32"/>
          <w:szCs w:val="32"/>
          <w:cs/>
        </w:rPr>
        <w:t>ตลอดจนการเคลื่อนอย่างมีขอบเขต</w:t>
      </w:r>
      <w:r>
        <w:rPr>
          <w:rFonts w:ascii="TH SarabunPSK" w:hAnsi="TH SarabunPSK" w:cs="TH SarabunPSK"/>
          <w:sz w:val="32"/>
          <w:szCs w:val="32"/>
          <w:cs/>
        </w:rPr>
        <w:t>เด็กปฐมวัยได้เรียนรู้เต็มที่ และอยากศึกษานิเทศก์มานั่งหลังห้องบ่อยครั้งขึ้นและมาอย่างต่อเนื่อง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1AEBED72" w14:textId="3B7ADF5F" w:rsidR="008945EB" w:rsidRDefault="008945EB" w:rsidP="00AF7615">
      <w:pPr>
        <w:pStyle w:val="a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8945EB" w:rsidSect="007C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0" w:right="1440" w:bottom="1440" w:left="2160" w:header="1417" w:footer="709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D587" w14:textId="77777777" w:rsidR="00785103" w:rsidRDefault="00785103" w:rsidP="00753A80">
      <w:r>
        <w:separator/>
      </w:r>
    </w:p>
  </w:endnote>
  <w:endnote w:type="continuationSeparator" w:id="0">
    <w:p w14:paraId="41C21E27" w14:textId="77777777" w:rsidR="00785103" w:rsidRDefault="00785103" w:rsidP="0075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7545" w14:textId="77777777" w:rsidR="007C29A0" w:rsidRDefault="007C29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253A" w14:textId="77777777" w:rsidR="007C29A0" w:rsidRDefault="007C29A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DDA9" w14:textId="77777777" w:rsidR="007C29A0" w:rsidRDefault="007C29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A8440" w14:textId="77777777" w:rsidR="00785103" w:rsidRDefault="00785103" w:rsidP="00753A80">
      <w:r>
        <w:separator/>
      </w:r>
    </w:p>
  </w:footnote>
  <w:footnote w:type="continuationSeparator" w:id="0">
    <w:p w14:paraId="2C658408" w14:textId="77777777" w:rsidR="00785103" w:rsidRDefault="00785103" w:rsidP="0075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34910" w14:textId="77777777" w:rsidR="007C29A0" w:rsidRDefault="007C29A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280006"/>
      <w:docPartObj>
        <w:docPartGallery w:val="Page Numbers (Top of Page)"/>
        <w:docPartUnique/>
      </w:docPartObj>
    </w:sdtPr>
    <w:sdtEndPr/>
    <w:sdtContent>
      <w:p w14:paraId="118AA3F5" w14:textId="476E42BB" w:rsidR="00753A80" w:rsidRDefault="00753A80">
        <w:pPr>
          <w:pStyle w:val="ab"/>
          <w:jc w:val="right"/>
        </w:pPr>
        <w:r w:rsidRPr="005604A0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604A0">
          <w:rPr>
            <w:rFonts w:asciiTheme="majorBidi" w:hAnsiTheme="majorBidi" w:cstheme="majorBidi"/>
            <w:sz w:val="32"/>
            <w:szCs w:val="32"/>
          </w:rPr>
          <w:instrText>PAGE   \</w:instrText>
        </w:r>
        <w:r w:rsidRPr="005604A0">
          <w:rPr>
            <w:rFonts w:asciiTheme="majorBidi" w:hAnsiTheme="majorBidi"/>
            <w:sz w:val="32"/>
            <w:szCs w:val="32"/>
            <w:cs/>
          </w:rPr>
          <w:instrText xml:space="preserve">* </w:instrText>
        </w:r>
        <w:r w:rsidRPr="005604A0">
          <w:rPr>
            <w:rFonts w:asciiTheme="majorBidi" w:hAnsiTheme="majorBidi" w:cstheme="majorBidi"/>
            <w:sz w:val="32"/>
            <w:szCs w:val="32"/>
          </w:rPr>
          <w:instrText>MERGEFORMAT</w:instrText>
        </w:r>
        <w:r w:rsidRPr="005604A0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931E10" w:rsidRPr="00931E10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ก</w:t>
        </w:r>
        <w:r w:rsidRPr="005604A0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14:paraId="0EC09E56" w14:textId="77777777" w:rsidR="00753A80" w:rsidRDefault="00753A8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FEF65" w14:textId="77777777" w:rsidR="007C29A0" w:rsidRDefault="007C29A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30"/>
    <w:rsid w:val="00000ABF"/>
    <w:rsid w:val="0000149E"/>
    <w:rsid w:val="00001B6B"/>
    <w:rsid w:val="00014084"/>
    <w:rsid w:val="00016849"/>
    <w:rsid w:val="00026A61"/>
    <w:rsid w:val="000315AB"/>
    <w:rsid w:val="00031974"/>
    <w:rsid w:val="00034327"/>
    <w:rsid w:val="0003435E"/>
    <w:rsid w:val="0004303D"/>
    <w:rsid w:val="00044C37"/>
    <w:rsid w:val="00044CA1"/>
    <w:rsid w:val="00046072"/>
    <w:rsid w:val="0004649E"/>
    <w:rsid w:val="00046F1D"/>
    <w:rsid w:val="000478D2"/>
    <w:rsid w:val="00057AC9"/>
    <w:rsid w:val="00085428"/>
    <w:rsid w:val="00091E20"/>
    <w:rsid w:val="000939F9"/>
    <w:rsid w:val="000A6EF0"/>
    <w:rsid w:val="000A7050"/>
    <w:rsid w:val="000B2BE5"/>
    <w:rsid w:val="000B3659"/>
    <w:rsid w:val="000B52E8"/>
    <w:rsid w:val="000C23A3"/>
    <w:rsid w:val="000C2861"/>
    <w:rsid w:val="000C5FC9"/>
    <w:rsid w:val="000D3B26"/>
    <w:rsid w:val="000D405E"/>
    <w:rsid w:val="000E00C8"/>
    <w:rsid w:val="000E5CB8"/>
    <w:rsid w:val="000F1CE2"/>
    <w:rsid w:val="00100210"/>
    <w:rsid w:val="00100A75"/>
    <w:rsid w:val="00105D67"/>
    <w:rsid w:val="00121D45"/>
    <w:rsid w:val="001222C9"/>
    <w:rsid w:val="00134A33"/>
    <w:rsid w:val="00154A78"/>
    <w:rsid w:val="001646F2"/>
    <w:rsid w:val="00165304"/>
    <w:rsid w:val="00165FBA"/>
    <w:rsid w:val="001739CC"/>
    <w:rsid w:val="00186E71"/>
    <w:rsid w:val="001B7D26"/>
    <w:rsid w:val="001C04E4"/>
    <w:rsid w:val="001C2A7B"/>
    <w:rsid w:val="001C3499"/>
    <w:rsid w:val="001E2943"/>
    <w:rsid w:val="00214439"/>
    <w:rsid w:val="0021474B"/>
    <w:rsid w:val="00222465"/>
    <w:rsid w:val="00234D3D"/>
    <w:rsid w:val="002366FD"/>
    <w:rsid w:val="0024372D"/>
    <w:rsid w:val="00247C74"/>
    <w:rsid w:val="002503B9"/>
    <w:rsid w:val="00252B4A"/>
    <w:rsid w:val="002607F8"/>
    <w:rsid w:val="00266147"/>
    <w:rsid w:val="00287165"/>
    <w:rsid w:val="002901CA"/>
    <w:rsid w:val="002A4A08"/>
    <w:rsid w:val="002A59EE"/>
    <w:rsid w:val="002C7647"/>
    <w:rsid w:val="002D0F01"/>
    <w:rsid w:val="002D3039"/>
    <w:rsid w:val="002D6C48"/>
    <w:rsid w:val="002D7D59"/>
    <w:rsid w:val="002E0165"/>
    <w:rsid w:val="002E0E01"/>
    <w:rsid w:val="002E1B68"/>
    <w:rsid w:val="002E3486"/>
    <w:rsid w:val="00306E2C"/>
    <w:rsid w:val="003112D6"/>
    <w:rsid w:val="00312540"/>
    <w:rsid w:val="003167AA"/>
    <w:rsid w:val="0032227D"/>
    <w:rsid w:val="003255B5"/>
    <w:rsid w:val="00333A7E"/>
    <w:rsid w:val="00337075"/>
    <w:rsid w:val="003459AA"/>
    <w:rsid w:val="00355098"/>
    <w:rsid w:val="003562A6"/>
    <w:rsid w:val="00360262"/>
    <w:rsid w:val="00362234"/>
    <w:rsid w:val="00365A6F"/>
    <w:rsid w:val="00370433"/>
    <w:rsid w:val="003736EB"/>
    <w:rsid w:val="00374124"/>
    <w:rsid w:val="00387306"/>
    <w:rsid w:val="0039034B"/>
    <w:rsid w:val="00391BC4"/>
    <w:rsid w:val="003A247E"/>
    <w:rsid w:val="003B3F0E"/>
    <w:rsid w:val="003D1017"/>
    <w:rsid w:val="003D242F"/>
    <w:rsid w:val="003E2A3A"/>
    <w:rsid w:val="003E5C56"/>
    <w:rsid w:val="003E68A5"/>
    <w:rsid w:val="0040078B"/>
    <w:rsid w:val="00404C67"/>
    <w:rsid w:val="00406A51"/>
    <w:rsid w:val="004218C0"/>
    <w:rsid w:val="00422C78"/>
    <w:rsid w:val="00442EB6"/>
    <w:rsid w:val="00446BD0"/>
    <w:rsid w:val="00451E1D"/>
    <w:rsid w:val="00454925"/>
    <w:rsid w:val="00467E56"/>
    <w:rsid w:val="00467F9C"/>
    <w:rsid w:val="00473173"/>
    <w:rsid w:val="00477629"/>
    <w:rsid w:val="00493237"/>
    <w:rsid w:val="00496D13"/>
    <w:rsid w:val="004A418F"/>
    <w:rsid w:val="004C5804"/>
    <w:rsid w:val="004D3B13"/>
    <w:rsid w:val="004D6D67"/>
    <w:rsid w:val="004F3B80"/>
    <w:rsid w:val="004F5B81"/>
    <w:rsid w:val="00500D69"/>
    <w:rsid w:val="00507405"/>
    <w:rsid w:val="0052164B"/>
    <w:rsid w:val="00524C47"/>
    <w:rsid w:val="005604A0"/>
    <w:rsid w:val="00560ECC"/>
    <w:rsid w:val="00565A45"/>
    <w:rsid w:val="00566FB4"/>
    <w:rsid w:val="005705A2"/>
    <w:rsid w:val="00577911"/>
    <w:rsid w:val="005803AC"/>
    <w:rsid w:val="00580F76"/>
    <w:rsid w:val="0058630E"/>
    <w:rsid w:val="005A0666"/>
    <w:rsid w:val="005A21D4"/>
    <w:rsid w:val="005A3CD3"/>
    <w:rsid w:val="005B1319"/>
    <w:rsid w:val="005B3CCB"/>
    <w:rsid w:val="005B4529"/>
    <w:rsid w:val="005D7552"/>
    <w:rsid w:val="005E7214"/>
    <w:rsid w:val="005F48F8"/>
    <w:rsid w:val="00600DF4"/>
    <w:rsid w:val="00603870"/>
    <w:rsid w:val="0060535D"/>
    <w:rsid w:val="0060685A"/>
    <w:rsid w:val="0061181F"/>
    <w:rsid w:val="00613DAF"/>
    <w:rsid w:val="006150CB"/>
    <w:rsid w:val="00616288"/>
    <w:rsid w:val="00623451"/>
    <w:rsid w:val="00637907"/>
    <w:rsid w:val="00640247"/>
    <w:rsid w:val="00650B9B"/>
    <w:rsid w:val="006514B1"/>
    <w:rsid w:val="00653B48"/>
    <w:rsid w:val="00655646"/>
    <w:rsid w:val="00660DEA"/>
    <w:rsid w:val="00667BFA"/>
    <w:rsid w:val="00673CAB"/>
    <w:rsid w:val="006839F0"/>
    <w:rsid w:val="006909E3"/>
    <w:rsid w:val="00691191"/>
    <w:rsid w:val="006A1118"/>
    <w:rsid w:val="006A1752"/>
    <w:rsid w:val="006B6F44"/>
    <w:rsid w:val="006B7205"/>
    <w:rsid w:val="006B7C5C"/>
    <w:rsid w:val="006C1A1A"/>
    <w:rsid w:val="006C7F6F"/>
    <w:rsid w:val="006D5680"/>
    <w:rsid w:val="006E6BCB"/>
    <w:rsid w:val="006E73FD"/>
    <w:rsid w:val="006F3175"/>
    <w:rsid w:val="00705247"/>
    <w:rsid w:val="00724702"/>
    <w:rsid w:val="00747391"/>
    <w:rsid w:val="00753A80"/>
    <w:rsid w:val="007566A5"/>
    <w:rsid w:val="00757334"/>
    <w:rsid w:val="00762425"/>
    <w:rsid w:val="00765F00"/>
    <w:rsid w:val="00782662"/>
    <w:rsid w:val="00785103"/>
    <w:rsid w:val="00790300"/>
    <w:rsid w:val="00790953"/>
    <w:rsid w:val="007A1444"/>
    <w:rsid w:val="007A50F0"/>
    <w:rsid w:val="007B520F"/>
    <w:rsid w:val="007C29A0"/>
    <w:rsid w:val="007C4854"/>
    <w:rsid w:val="007E2CB1"/>
    <w:rsid w:val="007E6106"/>
    <w:rsid w:val="007F25B3"/>
    <w:rsid w:val="00800373"/>
    <w:rsid w:val="0080457D"/>
    <w:rsid w:val="00807C30"/>
    <w:rsid w:val="00825C59"/>
    <w:rsid w:val="00833E2E"/>
    <w:rsid w:val="00860758"/>
    <w:rsid w:val="00872058"/>
    <w:rsid w:val="00874DA8"/>
    <w:rsid w:val="00880DC2"/>
    <w:rsid w:val="00892085"/>
    <w:rsid w:val="0089374C"/>
    <w:rsid w:val="008945EB"/>
    <w:rsid w:val="00895540"/>
    <w:rsid w:val="008A199D"/>
    <w:rsid w:val="008A1AC4"/>
    <w:rsid w:val="008B5E7F"/>
    <w:rsid w:val="008C6151"/>
    <w:rsid w:val="008D0578"/>
    <w:rsid w:val="008E0BD6"/>
    <w:rsid w:val="008E6E2E"/>
    <w:rsid w:val="008E794B"/>
    <w:rsid w:val="008F3515"/>
    <w:rsid w:val="008F72C8"/>
    <w:rsid w:val="00903865"/>
    <w:rsid w:val="00914697"/>
    <w:rsid w:val="009156BB"/>
    <w:rsid w:val="00924AB7"/>
    <w:rsid w:val="0092663D"/>
    <w:rsid w:val="00931E10"/>
    <w:rsid w:val="00933594"/>
    <w:rsid w:val="0094554C"/>
    <w:rsid w:val="00955FBD"/>
    <w:rsid w:val="00960A71"/>
    <w:rsid w:val="00973338"/>
    <w:rsid w:val="00990313"/>
    <w:rsid w:val="00991741"/>
    <w:rsid w:val="009B66A8"/>
    <w:rsid w:val="009C291E"/>
    <w:rsid w:val="009C432F"/>
    <w:rsid w:val="009D0448"/>
    <w:rsid w:val="00A01440"/>
    <w:rsid w:val="00A15CA0"/>
    <w:rsid w:val="00A40BC3"/>
    <w:rsid w:val="00A424C6"/>
    <w:rsid w:val="00A63065"/>
    <w:rsid w:val="00A66AAF"/>
    <w:rsid w:val="00A70213"/>
    <w:rsid w:val="00A81158"/>
    <w:rsid w:val="00A85B4E"/>
    <w:rsid w:val="00A86F9E"/>
    <w:rsid w:val="00A902CA"/>
    <w:rsid w:val="00AB72A2"/>
    <w:rsid w:val="00AC083A"/>
    <w:rsid w:val="00AC3A15"/>
    <w:rsid w:val="00AD1DDA"/>
    <w:rsid w:val="00AD3B82"/>
    <w:rsid w:val="00AF2A16"/>
    <w:rsid w:val="00AF7615"/>
    <w:rsid w:val="00AF783A"/>
    <w:rsid w:val="00B04A73"/>
    <w:rsid w:val="00B07D57"/>
    <w:rsid w:val="00B14078"/>
    <w:rsid w:val="00B15C6A"/>
    <w:rsid w:val="00B15FD5"/>
    <w:rsid w:val="00B32AA2"/>
    <w:rsid w:val="00B33BC0"/>
    <w:rsid w:val="00B377D2"/>
    <w:rsid w:val="00B46FD7"/>
    <w:rsid w:val="00B51B32"/>
    <w:rsid w:val="00B6668A"/>
    <w:rsid w:val="00B710B5"/>
    <w:rsid w:val="00B92EAB"/>
    <w:rsid w:val="00B9564A"/>
    <w:rsid w:val="00BA54DC"/>
    <w:rsid w:val="00BB56BD"/>
    <w:rsid w:val="00BC2424"/>
    <w:rsid w:val="00BD04EA"/>
    <w:rsid w:val="00BD32DC"/>
    <w:rsid w:val="00BD442C"/>
    <w:rsid w:val="00BD6343"/>
    <w:rsid w:val="00BE6910"/>
    <w:rsid w:val="00BE737E"/>
    <w:rsid w:val="00BF119F"/>
    <w:rsid w:val="00C048F0"/>
    <w:rsid w:val="00C14878"/>
    <w:rsid w:val="00C256DA"/>
    <w:rsid w:val="00C27EBB"/>
    <w:rsid w:val="00C316B5"/>
    <w:rsid w:val="00C35F31"/>
    <w:rsid w:val="00C364BB"/>
    <w:rsid w:val="00C52A73"/>
    <w:rsid w:val="00C620AE"/>
    <w:rsid w:val="00C77058"/>
    <w:rsid w:val="00C77914"/>
    <w:rsid w:val="00C811D2"/>
    <w:rsid w:val="00C85ADB"/>
    <w:rsid w:val="00C86593"/>
    <w:rsid w:val="00C93046"/>
    <w:rsid w:val="00C93B02"/>
    <w:rsid w:val="00CA31F8"/>
    <w:rsid w:val="00CB4D04"/>
    <w:rsid w:val="00CB5C48"/>
    <w:rsid w:val="00CB67F1"/>
    <w:rsid w:val="00CB76B6"/>
    <w:rsid w:val="00CC2173"/>
    <w:rsid w:val="00CC7AB2"/>
    <w:rsid w:val="00CD6BF3"/>
    <w:rsid w:val="00CD6C76"/>
    <w:rsid w:val="00CE3ABB"/>
    <w:rsid w:val="00CF6D43"/>
    <w:rsid w:val="00D1224D"/>
    <w:rsid w:val="00D12DB1"/>
    <w:rsid w:val="00D12EE3"/>
    <w:rsid w:val="00D13B74"/>
    <w:rsid w:val="00D331B7"/>
    <w:rsid w:val="00D3653C"/>
    <w:rsid w:val="00D37886"/>
    <w:rsid w:val="00D37EA8"/>
    <w:rsid w:val="00D5107F"/>
    <w:rsid w:val="00D52182"/>
    <w:rsid w:val="00D56406"/>
    <w:rsid w:val="00D61C60"/>
    <w:rsid w:val="00D644D3"/>
    <w:rsid w:val="00D661E8"/>
    <w:rsid w:val="00D7255E"/>
    <w:rsid w:val="00D735F5"/>
    <w:rsid w:val="00D73E3D"/>
    <w:rsid w:val="00D76952"/>
    <w:rsid w:val="00D81563"/>
    <w:rsid w:val="00D85536"/>
    <w:rsid w:val="00D85D7A"/>
    <w:rsid w:val="00D95285"/>
    <w:rsid w:val="00D96C9F"/>
    <w:rsid w:val="00DA48CD"/>
    <w:rsid w:val="00DA57F1"/>
    <w:rsid w:val="00DA6FDF"/>
    <w:rsid w:val="00DB5421"/>
    <w:rsid w:val="00DC0751"/>
    <w:rsid w:val="00DC7159"/>
    <w:rsid w:val="00DC72F5"/>
    <w:rsid w:val="00DF005E"/>
    <w:rsid w:val="00DF11CC"/>
    <w:rsid w:val="00DF4839"/>
    <w:rsid w:val="00DF7564"/>
    <w:rsid w:val="00E038B4"/>
    <w:rsid w:val="00E0474A"/>
    <w:rsid w:val="00E049E8"/>
    <w:rsid w:val="00E153D3"/>
    <w:rsid w:val="00E16C35"/>
    <w:rsid w:val="00E33E7A"/>
    <w:rsid w:val="00E75F66"/>
    <w:rsid w:val="00E765AC"/>
    <w:rsid w:val="00E76699"/>
    <w:rsid w:val="00E8381A"/>
    <w:rsid w:val="00E87219"/>
    <w:rsid w:val="00E87B85"/>
    <w:rsid w:val="00E94B0E"/>
    <w:rsid w:val="00E97607"/>
    <w:rsid w:val="00EA04D8"/>
    <w:rsid w:val="00EA2E23"/>
    <w:rsid w:val="00EA4B5B"/>
    <w:rsid w:val="00EB3045"/>
    <w:rsid w:val="00EC5E51"/>
    <w:rsid w:val="00EE3015"/>
    <w:rsid w:val="00EE7DD5"/>
    <w:rsid w:val="00F15146"/>
    <w:rsid w:val="00F32F86"/>
    <w:rsid w:val="00F36322"/>
    <w:rsid w:val="00F40760"/>
    <w:rsid w:val="00F4198A"/>
    <w:rsid w:val="00F45078"/>
    <w:rsid w:val="00F46654"/>
    <w:rsid w:val="00F46B89"/>
    <w:rsid w:val="00F52E7B"/>
    <w:rsid w:val="00F86AB4"/>
    <w:rsid w:val="00F924FF"/>
    <w:rsid w:val="00F93666"/>
    <w:rsid w:val="00F93A82"/>
    <w:rsid w:val="00FA4866"/>
    <w:rsid w:val="00FA74BD"/>
    <w:rsid w:val="00FB1520"/>
    <w:rsid w:val="00FB6D15"/>
    <w:rsid w:val="00FC5787"/>
    <w:rsid w:val="00FD22AF"/>
    <w:rsid w:val="00FD3098"/>
    <w:rsid w:val="00FF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D4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F86"/>
    <w:rPr>
      <w:rFonts w:ascii="Tahoma" w:hAnsi="Tahoma"/>
      <w:sz w:val="16"/>
      <w:szCs w:val="18"/>
    </w:rPr>
  </w:style>
  <w:style w:type="paragraph" w:styleId="a4">
    <w:name w:val="Plain Text"/>
    <w:basedOn w:val="a"/>
    <w:link w:val="a5"/>
    <w:rsid w:val="000F1CE2"/>
    <w:rPr>
      <w:rFonts w:ascii="Angsana New" w:eastAsia="Cordia New" w:hAnsi="Angsana New"/>
      <w:sz w:val="32"/>
      <w:szCs w:val="32"/>
    </w:rPr>
  </w:style>
  <w:style w:type="character" w:customStyle="1" w:styleId="a5">
    <w:name w:val="ข้อความธรรมดา อักขระ"/>
    <w:basedOn w:val="a0"/>
    <w:link w:val="a4"/>
    <w:rsid w:val="000F1CE2"/>
    <w:rPr>
      <w:rFonts w:ascii="Angsana New" w:eastAsia="Cordia New" w:hAnsi="Angsana New"/>
      <w:sz w:val="32"/>
      <w:szCs w:val="32"/>
    </w:rPr>
  </w:style>
  <w:style w:type="paragraph" w:customStyle="1" w:styleId="1">
    <w:name w:val="ไม่มีการเว้นระยะห่าง1"/>
    <w:qFormat/>
    <w:rsid w:val="000F1CE2"/>
    <w:rPr>
      <w:rFonts w:ascii="Angsana New" w:hAnsi="Angsana New"/>
      <w:sz w:val="32"/>
      <w:szCs w:val="40"/>
    </w:rPr>
  </w:style>
  <w:style w:type="table" w:styleId="a6">
    <w:name w:val="Table Grid"/>
    <w:basedOn w:val="a1"/>
    <w:uiPriority w:val="39"/>
    <w:rsid w:val="0061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D04"/>
    <w:rPr>
      <w:rFonts w:ascii="Calibri" w:eastAsia="Cordia New" w:hAnsi="Calibri" w:cs="Cordia New"/>
      <w:sz w:val="22"/>
      <w:szCs w:val="28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CB4D04"/>
    <w:rPr>
      <w:rFonts w:ascii="Calibri" w:eastAsia="Cordia New" w:hAnsi="Calibri" w:cs="Cordia New"/>
      <w:sz w:val="22"/>
      <w:szCs w:val="28"/>
    </w:rPr>
  </w:style>
  <w:style w:type="character" w:customStyle="1" w:styleId="hps">
    <w:name w:val="hps"/>
    <w:basedOn w:val="a0"/>
    <w:rsid w:val="00F93A82"/>
  </w:style>
  <w:style w:type="paragraph" w:styleId="a9">
    <w:name w:val="footer"/>
    <w:basedOn w:val="a"/>
    <w:link w:val="aa"/>
    <w:rsid w:val="006E6BCB"/>
    <w:pPr>
      <w:tabs>
        <w:tab w:val="center" w:pos="4153"/>
        <w:tab w:val="right" w:pos="8306"/>
      </w:tabs>
    </w:pPr>
    <w:rPr>
      <w:rFonts w:ascii="Angsana New" w:eastAsia="Cordia New" w:hAnsi="Angsana New"/>
      <w:sz w:val="32"/>
      <w:szCs w:val="32"/>
    </w:rPr>
  </w:style>
  <w:style w:type="character" w:customStyle="1" w:styleId="aa">
    <w:name w:val="ท้ายกระดาษ อักขระ"/>
    <w:basedOn w:val="a0"/>
    <w:link w:val="a9"/>
    <w:rsid w:val="006E6BCB"/>
    <w:rPr>
      <w:rFonts w:ascii="Angsana New" w:eastAsia="Cordia New" w:hAnsi="Angsana New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B46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46FD7"/>
    <w:rPr>
      <w:rFonts w:ascii="Angsana New" w:hAnsi="Angsana New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53A80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753A80"/>
    <w:rPr>
      <w:sz w:val="24"/>
      <w:szCs w:val="28"/>
    </w:rPr>
  </w:style>
  <w:style w:type="character" w:customStyle="1" w:styleId="y2iqfc">
    <w:name w:val="y2iqfc"/>
    <w:basedOn w:val="a0"/>
    <w:rsid w:val="003A247E"/>
  </w:style>
  <w:style w:type="paragraph" w:styleId="ad">
    <w:name w:val="List Paragraph"/>
    <w:basedOn w:val="a"/>
    <w:uiPriority w:val="34"/>
    <w:qFormat/>
    <w:rsid w:val="00C85ADB"/>
    <w:pPr>
      <w:ind w:left="720"/>
      <w:contextualSpacing/>
    </w:pPr>
  </w:style>
  <w:style w:type="paragraph" w:customStyle="1" w:styleId="Default">
    <w:name w:val="Default"/>
    <w:rsid w:val="00442EB6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F86"/>
    <w:rPr>
      <w:rFonts w:ascii="Tahoma" w:hAnsi="Tahoma"/>
      <w:sz w:val="16"/>
      <w:szCs w:val="18"/>
    </w:rPr>
  </w:style>
  <w:style w:type="paragraph" w:styleId="a4">
    <w:name w:val="Plain Text"/>
    <w:basedOn w:val="a"/>
    <w:link w:val="a5"/>
    <w:rsid w:val="000F1CE2"/>
    <w:rPr>
      <w:rFonts w:ascii="Angsana New" w:eastAsia="Cordia New" w:hAnsi="Angsana New"/>
      <w:sz w:val="32"/>
      <w:szCs w:val="32"/>
    </w:rPr>
  </w:style>
  <w:style w:type="character" w:customStyle="1" w:styleId="a5">
    <w:name w:val="ข้อความธรรมดา อักขระ"/>
    <w:basedOn w:val="a0"/>
    <w:link w:val="a4"/>
    <w:rsid w:val="000F1CE2"/>
    <w:rPr>
      <w:rFonts w:ascii="Angsana New" w:eastAsia="Cordia New" w:hAnsi="Angsana New"/>
      <w:sz w:val="32"/>
      <w:szCs w:val="32"/>
    </w:rPr>
  </w:style>
  <w:style w:type="paragraph" w:customStyle="1" w:styleId="1">
    <w:name w:val="ไม่มีการเว้นระยะห่าง1"/>
    <w:qFormat/>
    <w:rsid w:val="000F1CE2"/>
    <w:rPr>
      <w:rFonts w:ascii="Angsana New" w:hAnsi="Angsana New"/>
      <w:sz w:val="32"/>
      <w:szCs w:val="40"/>
    </w:rPr>
  </w:style>
  <w:style w:type="table" w:styleId="a6">
    <w:name w:val="Table Grid"/>
    <w:basedOn w:val="a1"/>
    <w:uiPriority w:val="39"/>
    <w:rsid w:val="0061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D04"/>
    <w:rPr>
      <w:rFonts w:ascii="Calibri" w:eastAsia="Cordia New" w:hAnsi="Calibri" w:cs="Cordia New"/>
      <w:sz w:val="22"/>
      <w:szCs w:val="28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CB4D04"/>
    <w:rPr>
      <w:rFonts w:ascii="Calibri" w:eastAsia="Cordia New" w:hAnsi="Calibri" w:cs="Cordia New"/>
      <w:sz w:val="22"/>
      <w:szCs w:val="28"/>
    </w:rPr>
  </w:style>
  <w:style w:type="character" w:customStyle="1" w:styleId="hps">
    <w:name w:val="hps"/>
    <w:basedOn w:val="a0"/>
    <w:rsid w:val="00F93A82"/>
  </w:style>
  <w:style w:type="paragraph" w:styleId="a9">
    <w:name w:val="footer"/>
    <w:basedOn w:val="a"/>
    <w:link w:val="aa"/>
    <w:rsid w:val="006E6BCB"/>
    <w:pPr>
      <w:tabs>
        <w:tab w:val="center" w:pos="4153"/>
        <w:tab w:val="right" w:pos="8306"/>
      </w:tabs>
    </w:pPr>
    <w:rPr>
      <w:rFonts w:ascii="Angsana New" w:eastAsia="Cordia New" w:hAnsi="Angsana New"/>
      <w:sz w:val="32"/>
      <w:szCs w:val="32"/>
    </w:rPr>
  </w:style>
  <w:style w:type="character" w:customStyle="1" w:styleId="aa">
    <w:name w:val="ท้ายกระดาษ อักขระ"/>
    <w:basedOn w:val="a0"/>
    <w:link w:val="a9"/>
    <w:rsid w:val="006E6BCB"/>
    <w:rPr>
      <w:rFonts w:ascii="Angsana New" w:eastAsia="Cordia New" w:hAnsi="Angsana New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B46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46FD7"/>
    <w:rPr>
      <w:rFonts w:ascii="Angsana New" w:hAnsi="Angsana New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53A80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753A80"/>
    <w:rPr>
      <w:sz w:val="24"/>
      <w:szCs w:val="28"/>
    </w:rPr>
  </w:style>
  <w:style w:type="character" w:customStyle="1" w:styleId="y2iqfc">
    <w:name w:val="y2iqfc"/>
    <w:basedOn w:val="a0"/>
    <w:rsid w:val="003A247E"/>
  </w:style>
  <w:style w:type="paragraph" w:styleId="ad">
    <w:name w:val="List Paragraph"/>
    <w:basedOn w:val="a"/>
    <w:uiPriority w:val="34"/>
    <w:qFormat/>
    <w:rsid w:val="00C85ADB"/>
    <w:pPr>
      <w:ind w:left="720"/>
      <w:contextualSpacing/>
    </w:pPr>
  </w:style>
  <w:style w:type="paragraph" w:customStyle="1" w:styleId="Default">
    <w:name w:val="Default"/>
    <w:rsid w:val="00442EB6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1088</Words>
  <Characters>6414</Characters>
  <Application>Microsoft Office Word</Application>
  <DocSecurity>0</DocSecurity>
  <Lines>641</Lines>
  <Paragraphs>174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เค้าโครงวิทยานิพนธ์</vt:lpstr>
    </vt:vector>
  </TitlesOfParts>
  <Company>student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เค้าโครงวิทยานิพนธ์</dc:title>
  <dc:creator>COMPAQ</dc:creator>
  <cp:lastModifiedBy>Windows User</cp:lastModifiedBy>
  <cp:revision>23</cp:revision>
  <cp:lastPrinted>2022-09-26T17:48:00Z</cp:lastPrinted>
  <dcterms:created xsi:type="dcterms:W3CDTF">2022-09-26T17:48:00Z</dcterms:created>
  <dcterms:modified xsi:type="dcterms:W3CDTF">2024-01-08T09:12:00Z</dcterms:modified>
</cp:coreProperties>
</file>